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5C" w:rsidRDefault="00212E5C" w:rsidP="00212E5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Labās prakses piem</w:t>
      </w:r>
      <w:r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212E5C" w:rsidRDefault="00212E5C" w:rsidP="00212E5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6B14C4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14C4" w:rsidRPr="006B14C4">
              <w:t>Džanita</w:t>
            </w:r>
            <w:proofErr w:type="spellEnd"/>
            <w:r w:rsidR="006B14C4" w:rsidRPr="006B14C4">
              <w:t xml:space="preserve"> </w:t>
            </w:r>
            <w:proofErr w:type="spellStart"/>
            <w:r w:rsidR="006B14C4" w:rsidRPr="006B14C4">
              <w:t>Freija</w:t>
            </w:r>
            <w:proofErr w:type="spellEnd"/>
          </w:p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Grupa (vecums un 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196E6F" w:rsidRDefault="00426D75" w:rsidP="008F35D9">
            <w:r>
              <w:rPr>
                <w:rFonts w:ascii="Times New Roman" w:eastAsia="Times New Roman" w:hAnsi="Times New Roman" w:cs="Times New Roman"/>
              </w:rPr>
              <w:t>Vecākā</w:t>
            </w:r>
            <w:bookmarkStart w:id="0" w:name="_GoBack"/>
            <w:bookmarkEnd w:id="0"/>
            <w:r w:rsidR="006B14C4" w:rsidRPr="00196E6F">
              <w:rPr>
                <w:rFonts w:ascii="Times New Roman" w:eastAsia="Times New Roman" w:hAnsi="Times New Roman" w:cs="Times New Roman"/>
              </w:rPr>
              <w:t xml:space="preserve"> grupa</w:t>
            </w:r>
            <w:r w:rsidR="00196E6F" w:rsidRPr="00196E6F">
              <w:rPr>
                <w:rFonts w:ascii="Times New Roman" w:eastAsia="Times New Roman" w:hAnsi="Times New Roman" w:cs="Times New Roman"/>
              </w:rPr>
              <w:t xml:space="preserve"> ,septiņi audzēkņi</w:t>
            </w:r>
          </w:p>
        </w:tc>
      </w:tr>
      <w:tr w:rsidR="00212E5C" w:rsidTr="008F35D9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Izgl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bas iest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6B14C4" w:rsidP="008F35D9">
            <w:r>
              <w:t>Turlavas pamatskola</w:t>
            </w:r>
          </w:p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Pedagoga kontaktinform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Pr="001E2D47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(e-pasts, tālrunis)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12E5C" w:rsidP="006B14C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4" w:history="1">
              <w:r w:rsidR="00196E6F" w:rsidRPr="00697288">
                <w:rPr>
                  <w:rStyle w:val="Hipersaite"/>
                  <w:rFonts w:ascii="Times New Roman" w:eastAsia="Times New Roman" w:hAnsi="Times New Roman" w:cs="Times New Roman"/>
                </w:rPr>
                <w:t>dzanita68@inbox.lv</w:t>
              </w:r>
            </w:hyperlink>
          </w:p>
          <w:p w:rsidR="00196E6F" w:rsidRDefault="00196E6F" w:rsidP="006B14C4">
            <w:pPr>
              <w:spacing w:line="480" w:lineRule="auto"/>
            </w:pPr>
            <w:r>
              <w:t>29419808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Ekskursijas norises vieta</w:t>
            </w:r>
            <w:r>
              <w:rPr>
                <w:b/>
              </w:rPr>
              <w:t>s</w:t>
            </w:r>
            <w:r w:rsidRPr="001E2D47">
              <w:rPr>
                <w:b/>
              </w:rPr>
              <w:t>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196E6F" w:rsidP="008F35D9">
            <w:pPr>
              <w:spacing w:line="236" w:lineRule="auto"/>
            </w:pPr>
            <w:r>
              <w:t>SIA “</w:t>
            </w:r>
            <w:r w:rsidR="006B14C4">
              <w:t xml:space="preserve">Kuldīgas </w:t>
            </w:r>
            <w:r w:rsidR="008A1C22">
              <w:t>k</w:t>
            </w:r>
            <w:r w:rsidR="006B14C4">
              <w:t>omunālie pakalpojumi</w:t>
            </w:r>
            <w:r>
              <w:t>”</w:t>
            </w:r>
          </w:p>
          <w:p w:rsidR="00212E5C" w:rsidRDefault="008A1C22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212E5C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="00212E5C">
              <w:rPr>
                <w:rFonts w:ascii="Times New Roman" w:eastAsia="Times New Roman" w:hAnsi="Times New Roman" w:cs="Times New Roman"/>
              </w:rPr>
              <w:t xml:space="preserve">.2019. </w:t>
            </w:r>
          </w:p>
          <w:p w:rsidR="00212E5C" w:rsidRDefault="008A1C22" w:rsidP="008F35D9">
            <w:r>
              <w:rPr>
                <w:rFonts w:ascii="Times New Roman" w:eastAsia="Times New Roman" w:hAnsi="Times New Roman" w:cs="Times New Roman"/>
              </w:rPr>
              <w:t>1</w:t>
            </w:r>
            <w:r w:rsidR="00212E5C">
              <w:rPr>
                <w:rFonts w:ascii="Times New Roman" w:eastAsia="Times New Roman" w:hAnsi="Times New Roman" w:cs="Times New Roman"/>
              </w:rPr>
              <w:t>h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 xml:space="preserve">Nodarbības un </w:t>
            </w:r>
            <w:r w:rsidRPr="001E2D47">
              <w:rPr>
                <w:b/>
              </w:rPr>
              <w:t>tēmas, kurās veikts sagatavošanas d</w:t>
            </w:r>
            <w:r>
              <w:rPr>
                <w:b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8A1C22" w:rsidP="008F35D9">
            <w:pPr>
              <w:spacing w:line="236" w:lineRule="auto"/>
            </w:pPr>
            <w:r>
              <w:t>Sociālās zinības un ētika – Atkritumu šķirošana.</w:t>
            </w:r>
          </w:p>
          <w:p w:rsidR="00196E6F" w:rsidRDefault="00196E6F" w:rsidP="008F35D9">
            <w:pPr>
              <w:spacing w:line="236" w:lineRule="auto"/>
            </w:pPr>
            <w:r>
              <w:t xml:space="preserve">Latviešu valoda-Lasīt atkritumu šķirošanas nosaukumus. </w:t>
            </w:r>
          </w:p>
          <w:p w:rsidR="008A1C22" w:rsidRDefault="00E311F8" w:rsidP="008F35D9">
            <w:pPr>
              <w:spacing w:line="236" w:lineRule="auto"/>
            </w:pPr>
            <w:r>
              <w:t>Daba- Sadzīves atkritumi, dabas saudzēšana</w:t>
            </w:r>
            <w:r w:rsidR="00196E6F">
              <w:t>.</w:t>
            </w:r>
          </w:p>
          <w:p w:rsidR="00E311F8" w:rsidRDefault="00E311F8" w:rsidP="008F35D9">
            <w:pPr>
              <w:spacing w:line="236" w:lineRule="auto"/>
            </w:pPr>
            <w:r>
              <w:t>Rokdarbi- Lietu otrā dzīve.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311F8" w:rsidRPr="00375BD8" w:rsidRDefault="00E311F8" w:rsidP="008F35D9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Atšķirt atkrituma veidus. Ikdienā šķirot atkritumus.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49"/>
              <w:gridCol w:w="3997"/>
            </w:tblGrid>
            <w:tr w:rsidR="00212E5C" w:rsidTr="008F35D9">
              <w:tc>
                <w:tcPr>
                  <w:tcW w:w="7519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Aktivitāte </w:t>
                  </w:r>
                </w:p>
              </w:tc>
              <w:tc>
                <w:tcPr>
                  <w:tcW w:w="4200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Laiks 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0818A5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</w:t>
                  </w:r>
                  <w:r w:rsidR="00212E5C" w:rsidRPr="001A2B97">
                    <w:rPr>
                      <w:rFonts w:ascii="Times New Roman" w:eastAsia="Times New Roman" w:hAnsi="Times New Roman" w:cs="Times New Roman"/>
                    </w:rPr>
                    <w:t>zbraukšana</w:t>
                  </w:r>
                </w:p>
              </w:tc>
              <w:tc>
                <w:tcPr>
                  <w:tcW w:w="4200" w:type="dxa"/>
                </w:tcPr>
                <w:p w:rsidR="00212E5C" w:rsidRPr="001A2B97" w:rsidRDefault="00E311F8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12:</w:t>
                  </w:r>
                  <w:r w:rsidR="00196E6F">
                    <w:rPr>
                      <w:rFonts w:ascii="Times New Roman" w:eastAsia="Times New Roman" w:hAnsi="Times New Roman" w:cs="Times New Roman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E311F8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Kuldīgas komunālie pakalpojumi</w:t>
                  </w:r>
                </w:p>
              </w:tc>
              <w:tc>
                <w:tcPr>
                  <w:tcW w:w="4200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</w:rPr>
                    <w:t>1</w:t>
                  </w:r>
                  <w:r w:rsidR="00196E6F">
                    <w:rPr>
                      <w:rFonts w:ascii="Times New Roman" w:eastAsia="Times New Roman" w:hAnsi="Times New Roman" w:cs="Times New Roman"/>
                    </w:rPr>
                    <w:t>3</w:t>
                  </w:r>
                  <w:r w:rsidR="00E311F8">
                    <w:rPr>
                      <w:rFonts w:ascii="Times New Roman" w:eastAsia="Times New Roman" w:hAnsi="Times New Roman" w:cs="Times New Roman"/>
                    </w:rPr>
                    <w:t>:0</w:t>
                  </w:r>
                  <w:r w:rsidRPr="001A2B97">
                    <w:rPr>
                      <w:rFonts w:ascii="Times New Roman" w:eastAsia="Times New Roman" w:hAnsi="Times New Roman" w:cs="Times New Roman"/>
                    </w:rPr>
                    <w:t>0- 1</w:t>
                  </w:r>
                  <w:r w:rsidR="00E311F8">
                    <w:rPr>
                      <w:rFonts w:ascii="Times New Roman" w:eastAsia="Times New Roman" w:hAnsi="Times New Roman" w:cs="Times New Roman"/>
                    </w:rPr>
                    <w:t>4:00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E311F8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Atgriešanās</w:t>
                  </w:r>
                </w:p>
              </w:tc>
              <w:tc>
                <w:tcPr>
                  <w:tcW w:w="4200" w:type="dxa"/>
                </w:tcPr>
                <w:p w:rsidR="00212E5C" w:rsidRPr="00E311F8" w:rsidRDefault="00E311F8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14:30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  <w:tc>
                <w:tcPr>
                  <w:tcW w:w="4200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  <w:tc>
                <w:tcPr>
                  <w:tcW w:w="4200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  <w:tc>
                <w:tcPr>
                  <w:tcW w:w="4200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</w:tbl>
          <w:p w:rsidR="00212E5C" w:rsidRDefault="00212E5C" w:rsidP="008F35D9">
            <w:pPr>
              <w:spacing w:line="236" w:lineRule="auto"/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</w:p>
        </w:tc>
      </w:tr>
    </w:tbl>
    <w:p w:rsidR="00212E5C" w:rsidRDefault="00212E5C" w:rsidP="00212E5C">
      <w:pPr>
        <w:spacing w:after="0"/>
        <w:ind w:left="-852" w:right="10500"/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212E5C" w:rsidTr="008F35D9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1A2B97" w:rsidRDefault="00E311F8" w:rsidP="008F35D9">
            <w:r>
              <w:t>Turlavas pašvaldības autobuss</w:t>
            </w:r>
          </w:p>
          <w:p w:rsidR="00212E5C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12E5C" w:rsidTr="008F35D9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Nodarbības/tēmas, aktivitātes, kurās izmantotas ekskursijā iegūtās prasmes/zināšanas </w:t>
            </w:r>
            <w:r w:rsidR="00DE2A1F">
              <w:rPr>
                <w:rFonts w:ascii="Times New Roman" w:eastAsia="Times New Roman" w:hAnsi="Times New Roman" w:cs="Times New Roman"/>
                <w:b/>
              </w:rPr>
              <w:t>(atgriezeniskā saite)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BA6B22" w:rsidRDefault="00BA6B22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Atkritumu šķirošana ikdienā;</w:t>
            </w:r>
          </w:p>
          <w:p w:rsidR="00212E5C" w:rsidRDefault="00BA6B22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</w:t>
            </w:r>
            <w:r w:rsidR="00E311F8" w:rsidRPr="00BA6B22">
              <w:rPr>
                <w:rFonts w:ascii="Times New Roman" w:eastAsia="Times New Roman" w:hAnsi="Times New Roman" w:cs="Times New Roman"/>
              </w:rPr>
              <w:t>Izlietoto bateriju vākšana</w:t>
            </w:r>
            <w:r w:rsidRPr="00BA6B22">
              <w:rPr>
                <w:rFonts w:ascii="Times New Roman" w:eastAsia="Times New Roman" w:hAnsi="Times New Roman" w:cs="Times New Roman"/>
              </w:rPr>
              <w:t>.</w:t>
            </w:r>
          </w:p>
          <w:p w:rsidR="00BA6B22" w:rsidRDefault="00BA6B22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Makulatūras vākšana.</w:t>
            </w:r>
          </w:p>
          <w:p w:rsidR="00BA6B22" w:rsidRDefault="000818A5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Animācijas filmiņas skatīšanās par atkritumu šķirošanu. </w:t>
            </w:r>
          </w:p>
          <w:p w:rsidR="00BA6B22" w:rsidRPr="00BA6B22" w:rsidRDefault="00BA6B22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Praktiskā nodarbība -atkritumu šķirošanas spēle.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Ekskursijas noorganizēšanai nepieciešamā 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BA6B22" w:rsidRDefault="00BA6B22" w:rsidP="008F35D9">
            <w:pPr>
              <w:rPr>
                <w:rFonts w:ascii="Times New Roman" w:hAnsi="Times New Roman" w:cs="Times New Roman"/>
              </w:rPr>
            </w:pPr>
            <w:r w:rsidRPr="00BA6B22">
              <w:rPr>
                <w:rFonts w:ascii="Times New Roman" w:hAnsi="Times New Roman" w:cs="Times New Roman"/>
                <w:color w:val="333333"/>
                <w:spacing w:val="3"/>
              </w:rPr>
              <w:t xml:space="preserve">SIA “Kuldīgas komunālie pakalpojumi” sabiedrisko attiecību vadītāja Anita </w:t>
            </w:r>
            <w:proofErr w:type="spellStart"/>
            <w:r w:rsidRPr="00BA6B22">
              <w:rPr>
                <w:rFonts w:ascii="Times New Roman" w:hAnsi="Times New Roman" w:cs="Times New Roman"/>
                <w:color w:val="333333"/>
                <w:spacing w:val="3"/>
              </w:rPr>
              <w:t>Zvingule</w:t>
            </w:r>
            <w:proofErr w:type="spellEnd"/>
            <w:r w:rsidR="000818A5">
              <w:rPr>
                <w:rFonts w:ascii="Times New Roman" w:hAnsi="Times New Roman" w:cs="Times New Roman"/>
                <w:color w:val="333333"/>
                <w:spacing w:val="3"/>
              </w:rPr>
              <w:t xml:space="preserve"> </w:t>
            </w:r>
            <w:r w:rsidR="00BC042A">
              <w:rPr>
                <w:rFonts w:ascii="Times New Roman" w:hAnsi="Times New Roman" w:cs="Times New Roman"/>
                <w:color w:val="333333"/>
                <w:spacing w:val="3"/>
              </w:rPr>
              <w:t>26689488</w:t>
            </w:r>
          </w:p>
          <w:p w:rsidR="00212E5C" w:rsidRDefault="00212E5C" w:rsidP="008F35D9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910B7" w:rsidRPr="00B910B7">
              <w:rPr>
                <w:rFonts w:ascii="Times New Roman" w:eastAsia="Times New Roman" w:hAnsi="Times New Roman" w:cs="Times New Roman"/>
              </w:rPr>
              <w:t>63322380</w:t>
            </w:r>
          </w:p>
        </w:tc>
      </w:tr>
    </w:tbl>
    <w:p w:rsidR="00212E5C" w:rsidRDefault="00212E5C" w:rsidP="00212E5C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212E5C" w:rsidRPr="00E90DEA" w:rsidRDefault="00212E5C" w:rsidP="00212E5C">
      <w:pPr>
        <w:spacing w:after="0"/>
        <w:jc w:val="both"/>
        <w:rPr>
          <w:b/>
        </w:rPr>
      </w:pPr>
      <w:r w:rsidRPr="00E90DEA">
        <w:rPr>
          <w:rFonts w:ascii="Times New Roman" w:eastAsia="Times New Roman" w:hAnsi="Times New Roman" w:cs="Times New Roman"/>
          <w:b/>
        </w:rPr>
        <w:t>Ieteicamais ekskursijas laiks</w:t>
      </w:r>
    </w:p>
    <w:p w:rsidR="00212E5C" w:rsidRDefault="00212E5C" w:rsidP="00212E5C">
      <w:pPr>
        <w:spacing w:after="0"/>
        <w:jc w:val="both"/>
      </w:pPr>
      <w:r>
        <w:rPr>
          <w:rFonts w:ascii="Times New Roman" w:eastAsia="Times New Roman" w:hAnsi="Times New Roman" w:cs="Times New Roman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212E5C" w:rsidTr="008F35D9">
        <w:tc>
          <w:tcPr>
            <w:tcW w:w="3487" w:type="dxa"/>
          </w:tcPr>
          <w:p w:rsidR="00212E5C" w:rsidRDefault="00212E5C" w:rsidP="008F35D9">
            <w:r>
              <w:t xml:space="preserve">Rudens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Ziema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Pavasaris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Vasara </w:t>
            </w:r>
          </w:p>
        </w:tc>
      </w:tr>
      <w:tr w:rsidR="00212E5C" w:rsidTr="008F35D9">
        <w:tc>
          <w:tcPr>
            <w:tcW w:w="3487" w:type="dxa"/>
          </w:tcPr>
          <w:p w:rsidR="00212E5C" w:rsidRDefault="00212E5C" w:rsidP="008F35D9"/>
        </w:tc>
        <w:tc>
          <w:tcPr>
            <w:tcW w:w="3487" w:type="dxa"/>
          </w:tcPr>
          <w:p w:rsidR="00212E5C" w:rsidRDefault="00212E5C" w:rsidP="008F35D9"/>
        </w:tc>
        <w:tc>
          <w:tcPr>
            <w:tcW w:w="3487" w:type="dxa"/>
          </w:tcPr>
          <w:p w:rsidR="00212E5C" w:rsidRDefault="00BA6B22" w:rsidP="008F35D9">
            <w:r>
              <w:t>x</w:t>
            </w:r>
          </w:p>
        </w:tc>
        <w:tc>
          <w:tcPr>
            <w:tcW w:w="3487" w:type="dxa"/>
          </w:tcPr>
          <w:p w:rsidR="00212E5C" w:rsidRDefault="00BA6B22" w:rsidP="008F35D9">
            <w:r>
              <w:t>x</w:t>
            </w:r>
          </w:p>
        </w:tc>
      </w:tr>
    </w:tbl>
    <w:p w:rsidR="00212E5C" w:rsidRDefault="00212E5C" w:rsidP="00212E5C"/>
    <w:p w:rsidR="00147A77" w:rsidRDefault="00147A77"/>
    <w:sectPr w:rsidR="00147A77" w:rsidSect="00212E5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5C"/>
    <w:rsid w:val="000818A5"/>
    <w:rsid w:val="00147A77"/>
    <w:rsid w:val="00196E6F"/>
    <w:rsid w:val="00212E5C"/>
    <w:rsid w:val="00426D75"/>
    <w:rsid w:val="006B14C4"/>
    <w:rsid w:val="008A1C22"/>
    <w:rsid w:val="00B910B7"/>
    <w:rsid w:val="00BA6B22"/>
    <w:rsid w:val="00BC042A"/>
    <w:rsid w:val="00C1606C"/>
    <w:rsid w:val="00DE2A1F"/>
    <w:rsid w:val="00E311F8"/>
    <w:rsid w:val="00FC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187B43"/>
  <w15:chartTrackingRefBased/>
  <w15:docId w15:val="{C2ABBF8E-66D0-4A30-9806-B3903BA8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2E5C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212E5C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atabula">
    <w:name w:val="Table Grid"/>
    <w:basedOn w:val="Parastatabula"/>
    <w:uiPriority w:val="39"/>
    <w:rsid w:val="0021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FC2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C23F3"/>
    <w:rPr>
      <w:rFonts w:ascii="Segoe UI" w:eastAsia="Calibri" w:hAnsi="Segoe UI" w:cs="Segoe UI"/>
      <w:color w:val="000000"/>
      <w:sz w:val="18"/>
      <w:szCs w:val="18"/>
      <w:lang w:eastAsia="lv-LV"/>
    </w:rPr>
  </w:style>
  <w:style w:type="character" w:styleId="Hipersaite">
    <w:name w:val="Hyperlink"/>
    <w:basedOn w:val="Noklusjumarindkopasfonts"/>
    <w:uiPriority w:val="99"/>
    <w:unhideWhenUsed/>
    <w:rsid w:val="00196E6F"/>
    <w:rPr>
      <w:color w:val="0563C1" w:themeColor="hyperlink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196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zanita68@inbox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Lietotajs</cp:lastModifiedBy>
  <cp:revision>5</cp:revision>
  <cp:lastPrinted>2019-01-22T08:23:00Z</cp:lastPrinted>
  <dcterms:created xsi:type="dcterms:W3CDTF">2019-05-28T05:53:00Z</dcterms:created>
  <dcterms:modified xsi:type="dcterms:W3CDTF">2019-06-20T08:53:00Z</dcterms:modified>
</cp:coreProperties>
</file>