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4B80" w14:textId="77777777" w:rsidR="00BB7A4F" w:rsidRPr="0037458C"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24ED5DBF" w14:textId="77777777" w:rsidR="00BB7A4F" w:rsidRPr="0037458C"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41321FC2" w14:textId="77777777" w:rsidR="00BB7A4F" w:rsidRPr="0037458C"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3AF9383C" w14:textId="77777777" w:rsidR="00BB7A4F" w:rsidRPr="0037458C"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05EF18B6" w14:textId="77777777" w:rsidR="00BB7A4F" w:rsidRPr="0037458C"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4093B976" w14:textId="77777777" w:rsidR="00BB7A4F" w:rsidRPr="0037458C"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7E3EB84F" w14:textId="77777777" w:rsidR="005616A7" w:rsidRPr="0037458C" w:rsidRDefault="005616A7"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37458C">
        <w:rPr>
          <w:rFonts w:ascii="Times New Roman" w:eastAsia="Times New Roman" w:hAnsi="Times New Roman" w:cs="Times New Roman"/>
          <w:b/>
          <w:bCs/>
          <w:color w:val="414142"/>
          <w:sz w:val="48"/>
          <w:szCs w:val="48"/>
          <w:lang w:val="lv-LV"/>
        </w:rPr>
        <w:t xml:space="preserve">Kuldīgas novada </w:t>
      </w:r>
    </w:p>
    <w:p w14:paraId="4731A3BD" w14:textId="77777777" w:rsidR="00AB27B7" w:rsidRPr="0037458C" w:rsidRDefault="005616A7"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37458C">
        <w:rPr>
          <w:rFonts w:ascii="Times New Roman" w:eastAsia="Times New Roman" w:hAnsi="Times New Roman" w:cs="Times New Roman"/>
          <w:b/>
          <w:bCs/>
          <w:color w:val="414142"/>
          <w:sz w:val="48"/>
          <w:szCs w:val="48"/>
          <w:lang w:val="lv-LV"/>
        </w:rPr>
        <w:t>Bērnu un jauniešu centra</w:t>
      </w:r>
      <w:r w:rsidR="00BB7A4F" w:rsidRPr="0037458C">
        <w:rPr>
          <w:rFonts w:ascii="Times New Roman" w:eastAsia="Times New Roman" w:hAnsi="Times New Roman" w:cs="Times New Roman"/>
          <w:b/>
          <w:bCs/>
          <w:color w:val="414142"/>
          <w:sz w:val="48"/>
          <w:szCs w:val="48"/>
          <w:lang w:val="lv-LV"/>
        </w:rPr>
        <w:t xml:space="preserve"> </w:t>
      </w:r>
    </w:p>
    <w:p w14:paraId="56635902"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37458C">
        <w:rPr>
          <w:rFonts w:ascii="Times New Roman" w:eastAsia="Times New Roman" w:hAnsi="Times New Roman" w:cs="Times New Roman"/>
          <w:b/>
          <w:bCs/>
          <w:color w:val="414142"/>
          <w:sz w:val="48"/>
          <w:szCs w:val="48"/>
          <w:lang w:val="lv-LV"/>
        </w:rPr>
        <w:t>pašnovērtējuma ziņojums</w:t>
      </w:r>
    </w:p>
    <w:p w14:paraId="7EA09D20" w14:textId="19BDA5FC" w:rsidR="00E879D5" w:rsidRPr="0037458C" w:rsidRDefault="00E879D5"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2023./2024. mācību gads</w:t>
      </w:r>
    </w:p>
    <w:p w14:paraId="3C5A8947" w14:textId="77777777" w:rsidR="00D741A4" w:rsidRPr="0037458C" w:rsidRDefault="00D741A4"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785143AE" w14:textId="77777777" w:rsidR="00BB7A4F" w:rsidRPr="0037458C" w:rsidRDefault="00BB7A4F" w:rsidP="00BB7A4F">
      <w:pPr>
        <w:shd w:val="clear" w:color="auto" w:fill="FFFFFF"/>
        <w:spacing w:after="0" w:line="240" w:lineRule="auto"/>
        <w:jc w:val="center"/>
        <w:rPr>
          <w:rFonts w:ascii="Arial" w:eastAsia="Times New Roman" w:hAnsi="Arial" w:cs="Arial"/>
          <w:b/>
          <w:bCs/>
          <w:color w:val="414142"/>
          <w:sz w:val="27"/>
          <w:szCs w:val="27"/>
          <w:lang w:val="lv-LV"/>
        </w:rPr>
      </w:pPr>
    </w:p>
    <w:p w14:paraId="609E50B6" w14:textId="77777777" w:rsidR="00BB7A4F" w:rsidRPr="0037458C" w:rsidRDefault="00BB7A4F" w:rsidP="00BB7A4F">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4188"/>
        <w:gridCol w:w="5784"/>
      </w:tblGrid>
      <w:tr w:rsidR="00BB7A4F" w:rsidRPr="0037458C" w14:paraId="3E86AA1F" w14:textId="77777777" w:rsidTr="009504F6">
        <w:trPr>
          <w:trHeight w:val="200"/>
        </w:trPr>
        <w:tc>
          <w:tcPr>
            <w:tcW w:w="2100" w:type="pct"/>
            <w:tcBorders>
              <w:top w:val="nil"/>
              <w:left w:val="nil"/>
              <w:bottom w:val="single" w:sz="6" w:space="0" w:color="414142"/>
              <w:right w:val="nil"/>
            </w:tcBorders>
            <w:hideMark/>
          </w:tcPr>
          <w:p w14:paraId="348B428A" w14:textId="775B9DC1" w:rsidR="00BB7A4F" w:rsidRPr="0037458C" w:rsidRDefault="00AB27B7" w:rsidP="00AB27B7">
            <w:pPr>
              <w:spacing w:after="0" w:line="240" w:lineRule="auto"/>
              <w:jc w:val="center"/>
              <w:rPr>
                <w:rFonts w:ascii="Times New Roman" w:eastAsia="Times New Roman" w:hAnsi="Times New Roman" w:cs="Times New Roman"/>
                <w:color w:val="414142"/>
                <w:sz w:val="20"/>
                <w:szCs w:val="20"/>
                <w:lang w:val="lv-LV"/>
              </w:rPr>
            </w:pPr>
            <w:r w:rsidRPr="0037458C">
              <w:rPr>
                <w:rFonts w:ascii="Times New Roman" w:eastAsia="Times New Roman" w:hAnsi="Times New Roman" w:cs="Times New Roman"/>
                <w:color w:val="414142"/>
                <w:sz w:val="20"/>
                <w:szCs w:val="20"/>
                <w:lang w:val="lv-LV"/>
              </w:rPr>
              <w:t xml:space="preserve">Kuldīga, </w:t>
            </w:r>
            <w:r w:rsidR="00E879D5">
              <w:rPr>
                <w:rFonts w:ascii="Times New Roman" w:eastAsia="Times New Roman" w:hAnsi="Times New Roman" w:cs="Times New Roman"/>
                <w:color w:val="414142"/>
                <w:sz w:val="20"/>
                <w:szCs w:val="20"/>
                <w:lang w:val="lv-LV"/>
              </w:rPr>
              <w:t>23.10.2025.</w:t>
            </w:r>
          </w:p>
        </w:tc>
        <w:tc>
          <w:tcPr>
            <w:tcW w:w="2900" w:type="pct"/>
            <w:tcBorders>
              <w:top w:val="nil"/>
              <w:left w:val="nil"/>
              <w:bottom w:val="nil"/>
              <w:right w:val="nil"/>
            </w:tcBorders>
            <w:hideMark/>
          </w:tcPr>
          <w:p w14:paraId="5D847B9A" w14:textId="77777777" w:rsidR="00BB7A4F" w:rsidRPr="0037458C" w:rsidRDefault="00BB7A4F" w:rsidP="009504F6">
            <w:pPr>
              <w:spacing w:after="0" w:line="240" w:lineRule="auto"/>
              <w:rPr>
                <w:rFonts w:ascii="Times New Roman" w:eastAsia="Times New Roman" w:hAnsi="Times New Roman" w:cs="Times New Roman"/>
                <w:color w:val="414142"/>
                <w:sz w:val="20"/>
                <w:szCs w:val="20"/>
                <w:lang w:val="lv-LV"/>
              </w:rPr>
            </w:pPr>
            <w:r w:rsidRPr="0037458C">
              <w:rPr>
                <w:rFonts w:ascii="Times New Roman" w:eastAsia="Times New Roman" w:hAnsi="Times New Roman" w:cs="Times New Roman"/>
                <w:color w:val="414142"/>
                <w:sz w:val="20"/>
                <w:szCs w:val="20"/>
                <w:lang w:val="lv-LV"/>
              </w:rPr>
              <w:t> </w:t>
            </w:r>
          </w:p>
        </w:tc>
      </w:tr>
      <w:tr w:rsidR="00BB7A4F" w:rsidRPr="0037458C" w14:paraId="2A06179F" w14:textId="77777777" w:rsidTr="009504F6">
        <w:tc>
          <w:tcPr>
            <w:tcW w:w="2100" w:type="pct"/>
            <w:tcBorders>
              <w:top w:val="single" w:sz="6" w:space="0" w:color="414142"/>
              <w:left w:val="nil"/>
              <w:bottom w:val="nil"/>
              <w:right w:val="nil"/>
            </w:tcBorders>
            <w:hideMark/>
          </w:tcPr>
          <w:p w14:paraId="4F3945AC" w14:textId="77777777" w:rsidR="00BB7A4F" w:rsidRPr="0037458C" w:rsidRDefault="00BB7A4F" w:rsidP="009504F6">
            <w:pPr>
              <w:spacing w:after="0" w:line="240" w:lineRule="auto"/>
              <w:jc w:val="center"/>
              <w:rPr>
                <w:rFonts w:ascii="Times New Roman" w:eastAsia="Times New Roman" w:hAnsi="Times New Roman" w:cs="Times New Roman"/>
                <w:color w:val="414142"/>
                <w:sz w:val="20"/>
                <w:szCs w:val="20"/>
                <w:lang w:val="lv-LV"/>
              </w:rPr>
            </w:pPr>
            <w:r w:rsidRPr="0037458C">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6332AC3A" w14:textId="77777777" w:rsidR="00BB7A4F" w:rsidRPr="0037458C" w:rsidRDefault="00BB7A4F" w:rsidP="009504F6">
            <w:pPr>
              <w:spacing w:after="0" w:line="240" w:lineRule="auto"/>
              <w:rPr>
                <w:rFonts w:ascii="Times New Roman" w:eastAsia="Times New Roman" w:hAnsi="Times New Roman" w:cs="Times New Roman"/>
                <w:color w:val="414142"/>
                <w:sz w:val="20"/>
                <w:szCs w:val="20"/>
                <w:lang w:val="lv-LV"/>
              </w:rPr>
            </w:pPr>
            <w:r w:rsidRPr="0037458C">
              <w:rPr>
                <w:rFonts w:ascii="Times New Roman" w:eastAsia="Times New Roman" w:hAnsi="Times New Roman" w:cs="Times New Roman"/>
                <w:color w:val="414142"/>
                <w:sz w:val="20"/>
                <w:szCs w:val="20"/>
                <w:lang w:val="lv-LV"/>
              </w:rPr>
              <w:t> </w:t>
            </w:r>
          </w:p>
        </w:tc>
      </w:tr>
    </w:tbl>
    <w:p w14:paraId="46C4ED7A" w14:textId="77777777" w:rsidR="00BB7A4F" w:rsidRPr="0037458C" w:rsidRDefault="00BB7A4F" w:rsidP="00BB7A4F">
      <w:pPr>
        <w:spacing w:after="0" w:line="240" w:lineRule="auto"/>
        <w:jc w:val="center"/>
        <w:rPr>
          <w:rFonts w:ascii="Times New Roman" w:hAnsi="Times New Roman" w:cs="Times New Roman"/>
          <w:lang w:val="lv-LV"/>
        </w:rPr>
      </w:pPr>
    </w:p>
    <w:p w14:paraId="0BD73C70" w14:textId="77777777" w:rsidR="00BB7A4F" w:rsidRPr="0037458C" w:rsidRDefault="00BB7A4F" w:rsidP="00BB7A4F">
      <w:pPr>
        <w:spacing w:after="0" w:line="240" w:lineRule="auto"/>
        <w:jc w:val="center"/>
        <w:rPr>
          <w:rFonts w:ascii="Times New Roman" w:hAnsi="Times New Roman" w:cs="Times New Roman"/>
          <w:lang w:val="lv-LV"/>
        </w:rPr>
      </w:pPr>
    </w:p>
    <w:p w14:paraId="5B36435E" w14:textId="77777777" w:rsidR="00BB7A4F" w:rsidRPr="0037458C" w:rsidRDefault="00BB7A4F" w:rsidP="00BB7A4F">
      <w:pPr>
        <w:spacing w:after="0" w:line="240" w:lineRule="auto"/>
        <w:jc w:val="center"/>
        <w:rPr>
          <w:rFonts w:ascii="Times New Roman" w:hAnsi="Times New Roman" w:cs="Times New Roman"/>
          <w:lang w:val="lv-LV"/>
        </w:rPr>
      </w:pPr>
    </w:p>
    <w:p w14:paraId="4BC34D35" w14:textId="77777777" w:rsidR="00BB7A4F" w:rsidRPr="0037458C" w:rsidRDefault="00BB7A4F" w:rsidP="00BB7A4F">
      <w:pPr>
        <w:spacing w:after="0" w:line="240" w:lineRule="auto"/>
        <w:jc w:val="center"/>
        <w:rPr>
          <w:rFonts w:ascii="Times New Roman" w:hAnsi="Times New Roman" w:cs="Times New Roman"/>
          <w:lang w:val="lv-LV"/>
        </w:rPr>
      </w:pPr>
    </w:p>
    <w:p w14:paraId="1E75BEDA" w14:textId="77777777" w:rsidR="00BB7A4F" w:rsidRPr="0037458C" w:rsidRDefault="00BB7A4F" w:rsidP="00BB7A4F">
      <w:pPr>
        <w:spacing w:after="0" w:line="240" w:lineRule="auto"/>
        <w:jc w:val="center"/>
        <w:rPr>
          <w:rFonts w:ascii="Times New Roman" w:hAnsi="Times New Roman" w:cs="Times New Roman"/>
          <w:lang w:val="lv-LV"/>
        </w:rPr>
      </w:pPr>
    </w:p>
    <w:p w14:paraId="26276772" w14:textId="77777777" w:rsidR="00BB7A4F" w:rsidRPr="0037458C" w:rsidRDefault="00BB7A4F" w:rsidP="00BB7A4F">
      <w:pPr>
        <w:spacing w:after="0" w:line="240" w:lineRule="auto"/>
        <w:jc w:val="center"/>
        <w:rPr>
          <w:rFonts w:ascii="Times New Roman" w:hAnsi="Times New Roman" w:cs="Times New Roman"/>
          <w:lang w:val="lv-LV"/>
        </w:rPr>
      </w:pPr>
    </w:p>
    <w:p w14:paraId="50B8475F" w14:textId="77777777" w:rsidR="00BB7A4F" w:rsidRPr="0037458C" w:rsidRDefault="00BB7A4F" w:rsidP="00BB7A4F">
      <w:pPr>
        <w:spacing w:after="0" w:line="240" w:lineRule="auto"/>
        <w:jc w:val="center"/>
        <w:rPr>
          <w:rFonts w:ascii="Times New Roman" w:hAnsi="Times New Roman" w:cs="Times New Roman"/>
          <w:lang w:val="lv-LV"/>
        </w:rPr>
      </w:pPr>
    </w:p>
    <w:p w14:paraId="4896E1E0" w14:textId="77777777" w:rsidR="00BB7A4F" w:rsidRPr="0037458C" w:rsidRDefault="00BB7A4F" w:rsidP="00BB7A4F">
      <w:pPr>
        <w:spacing w:after="0" w:line="240" w:lineRule="auto"/>
        <w:jc w:val="center"/>
        <w:rPr>
          <w:rFonts w:ascii="Times New Roman" w:hAnsi="Times New Roman" w:cs="Times New Roman"/>
          <w:sz w:val="32"/>
          <w:szCs w:val="32"/>
          <w:lang w:val="lv-LV"/>
        </w:rPr>
      </w:pPr>
    </w:p>
    <w:p w14:paraId="5F642A76" w14:textId="77777777" w:rsidR="00BB7A4F" w:rsidRPr="0037458C" w:rsidRDefault="00BB7A4F" w:rsidP="00BB7A4F">
      <w:pPr>
        <w:spacing w:after="0" w:line="240" w:lineRule="auto"/>
        <w:jc w:val="center"/>
        <w:rPr>
          <w:rFonts w:ascii="Times New Roman" w:hAnsi="Times New Roman" w:cs="Times New Roman"/>
          <w:sz w:val="32"/>
          <w:szCs w:val="32"/>
          <w:lang w:val="lv-LV"/>
        </w:rPr>
      </w:pPr>
    </w:p>
    <w:p w14:paraId="20BDD3C6" w14:textId="77777777" w:rsidR="00BB7A4F" w:rsidRPr="0037458C" w:rsidRDefault="00BB7A4F" w:rsidP="00BB7A4F">
      <w:pPr>
        <w:spacing w:after="0" w:line="240" w:lineRule="auto"/>
        <w:rPr>
          <w:rFonts w:ascii="Times New Roman" w:hAnsi="Times New Roman" w:cs="Times New Roman"/>
          <w:sz w:val="32"/>
          <w:szCs w:val="32"/>
          <w:lang w:val="lv-LV"/>
        </w:rPr>
      </w:pPr>
      <w:r w:rsidRPr="0037458C">
        <w:rPr>
          <w:rFonts w:ascii="Times New Roman" w:hAnsi="Times New Roman" w:cs="Times New Roman"/>
          <w:sz w:val="32"/>
          <w:szCs w:val="32"/>
          <w:lang w:val="lv-LV"/>
        </w:rPr>
        <w:br w:type="page"/>
      </w:r>
    </w:p>
    <w:p w14:paraId="2D7223C7" w14:textId="77777777" w:rsidR="00BB7A4F" w:rsidRPr="0037458C" w:rsidRDefault="00BB7A4F" w:rsidP="00BB7A4F">
      <w:pPr>
        <w:pStyle w:val="Sarakstarindkopa"/>
        <w:numPr>
          <w:ilvl w:val="0"/>
          <w:numId w:val="12"/>
        </w:numPr>
        <w:spacing w:after="0" w:line="240" w:lineRule="auto"/>
        <w:jc w:val="center"/>
        <w:rPr>
          <w:rFonts w:ascii="Times New Roman" w:hAnsi="Times New Roman" w:cs="Times New Roman"/>
          <w:b/>
          <w:bCs/>
          <w:sz w:val="24"/>
          <w:szCs w:val="24"/>
          <w:lang w:val="lv-LV"/>
        </w:rPr>
      </w:pPr>
      <w:r w:rsidRPr="0037458C">
        <w:rPr>
          <w:rFonts w:ascii="Times New Roman" w:hAnsi="Times New Roman" w:cs="Times New Roman"/>
          <w:b/>
          <w:bCs/>
          <w:sz w:val="24"/>
          <w:szCs w:val="24"/>
          <w:lang w:val="lv-LV"/>
        </w:rPr>
        <w:lastRenderedPageBreak/>
        <w:t>Izglītības iestādes vispārīgs raksturojums</w:t>
      </w:r>
    </w:p>
    <w:p w14:paraId="0ED362C3" w14:textId="77777777" w:rsidR="00BB7A4F" w:rsidRPr="0037458C" w:rsidRDefault="00BB7A4F" w:rsidP="00BB7A4F">
      <w:pPr>
        <w:spacing w:after="0" w:line="240" w:lineRule="auto"/>
        <w:rPr>
          <w:rFonts w:ascii="Times New Roman" w:hAnsi="Times New Roman" w:cs="Times New Roman"/>
          <w:sz w:val="24"/>
          <w:szCs w:val="24"/>
          <w:lang w:val="lv-LV"/>
        </w:rPr>
      </w:pPr>
    </w:p>
    <w:p w14:paraId="5E8081AB" w14:textId="77777777" w:rsidR="00BB7A4F" w:rsidRPr="0037458C" w:rsidRDefault="00BB7A4F" w:rsidP="00BB7A4F">
      <w:pPr>
        <w:pStyle w:val="Sarakstarindkopa"/>
        <w:numPr>
          <w:ilvl w:val="1"/>
          <w:numId w:val="12"/>
        </w:numPr>
        <w:spacing w:line="300" w:lineRule="exact"/>
        <w:ind w:left="426"/>
        <w:rPr>
          <w:rFonts w:ascii="Times New Roman" w:hAnsi="Times New Roman" w:cs="Times New Roman"/>
          <w:lang w:val="lv-LV"/>
        </w:rPr>
      </w:pPr>
      <w:r w:rsidRPr="0037458C">
        <w:rPr>
          <w:rFonts w:ascii="Times New Roman" w:hAnsi="Times New Roman" w:cs="Times New Roman"/>
          <w:lang w:val="lv-LV"/>
        </w:rPr>
        <w:t xml:space="preserve">Izglītojamo skaits un īstenotās </w:t>
      </w:r>
      <w:r w:rsidR="00F67AC6" w:rsidRPr="0037458C">
        <w:rPr>
          <w:rFonts w:ascii="Times New Roman" w:hAnsi="Times New Roman" w:cs="Times New Roman"/>
          <w:lang w:val="lv-LV"/>
        </w:rPr>
        <w:t xml:space="preserve">interešu izglītības </w:t>
      </w:r>
      <w:r w:rsidRPr="0037458C">
        <w:rPr>
          <w:rFonts w:ascii="Times New Roman" w:hAnsi="Times New Roman" w:cs="Times New Roman"/>
          <w:lang w:val="lv-LV"/>
        </w:rPr>
        <w:t>programmas 202</w:t>
      </w:r>
      <w:r w:rsidR="006B120C" w:rsidRPr="0037458C">
        <w:rPr>
          <w:rFonts w:ascii="Times New Roman" w:hAnsi="Times New Roman" w:cs="Times New Roman"/>
          <w:lang w:val="lv-LV"/>
        </w:rPr>
        <w:t>3</w:t>
      </w:r>
      <w:r w:rsidRPr="0037458C">
        <w:rPr>
          <w:rFonts w:ascii="Times New Roman" w:hAnsi="Times New Roman" w:cs="Times New Roman"/>
          <w:lang w:val="lv-LV"/>
        </w:rPr>
        <w:t>./202</w:t>
      </w:r>
      <w:r w:rsidR="006B120C" w:rsidRPr="0037458C">
        <w:rPr>
          <w:rFonts w:ascii="Times New Roman" w:hAnsi="Times New Roman" w:cs="Times New Roman"/>
          <w:lang w:val="lv-LV"/>
        </w:rPr>
        <w:t>4</w:t>
      </w:r>
      <w:r w:rsidRPr="0037458C">
        <w:rPr>
          <w:rFonts w:ascii="Times New Roman" w:hAnsi="Times New Roman" w:cs="Times New Roman"/>
          <w:lang w:val="lv-LV"/>
        </w:rPr>
        <w:t>. mācību gadā</w:t>
      </w:r>
      <w:r w:rsidR="00AB27B7" w:rsidRPr="0037458C">
        <w:rPr>
          <w:rFonts w:ascii="Times New Roman" w:hAnsi="Times New Roman" w:cs="Times New Roman"/>
          <w:lang w:val="lv-LV"/>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80"/>
        <w:gridCol w:w="2481"/>
        <w:gridCol w:w="2481"/>
        <w:gridCol w:w="2481"/>
      </w:tblGrid>
      <w:tr w:rsidR="00AB27B7" w:rsidRPr="0037458C" w14:paraId="60FD4193" w14:textId="77777777" w:rsidTr="00AB27B7">
        <w:trPr>
          <w:trHeight w:val="465"/>
        </w:trPr>
        <w:tc>
          <w:tcPr>
            <w:tcW w:w="2480" w:type="dxa"/>
            <w:vMerge w:val="restart"/>
            <w:tcBorders>
              <w:top w:val="single" w:sz="4" w:space="0" w:color="auto"/>
              <w:left w:val="single" w:sz="4" w:space="0" w:color="auto"/>
              <w:bottom w:val="single" w:sz="4" w:space="0" w:color="auto"/>
              <w:right w:val="single" w:sz="4" w:space="0" w:color="auto"/>
            </w:tcBorders>
            <w:vAlign w:val="center"/>
          </w:tcPr>
          <w:p w14:paraId="02FB6B1F" w14:textId="77777777" w:rsidR="00AB27B7" w:rsidRPr="0037458C" w:rsidRDefault="00AB27B7" w:rsidP="009A67F3">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Interešu izglītības joma</w:t>
            </w:r>
          </w:p>
          <w:p w14:paraId="02492A41" w14:textId="77777777" w:rsidR="00AB27B7" w:rsidRPr="0037458C" w:rsidRDefault="00AB27B7" w:rsidP="009A67F3">
            <w:pPr>
              <w:spacing w:after="0" w:line="240" w:lineRule="auto"/>
              <w:jc w:val="center"/>
              <w:rPr>
                <w:rFonts w:ascii="Times New Roman" w:hAnsi="Times New Roman" w:cs="Times New Roman"/>
                <w:sz w:val="24"/>
                <w:szCs w:val="24"/>
                <w:lang w:val="lv-LV"/>
              </w:rPr>
            </w:pPr>
          </w:p>
        </w:tc>
        <w:tc>
          <w:tcPr>
            <w:tcW w:w="2481" w:type="dxa"/>
            <w:vMerge w:val="restart"/>
            <w:tcBorders>
              <w:top w:val="single" w:sz="4" w:space="0" w:color="auto"/>
              <w:left w:val="single" w:sz="4" w:space="0" w:color="auto"/>
              <w:right w:val="single" w:sz="4" w:space="0" w:color="auto"/>
            </w:tcBorders>
            <w:vAlign w:val="center"/>
          </w:tcPr>
          <w:p w14:paraId="4BE6B69D" w14:textId="77777777" w:rsidR="00AB27B7" w:rsidRPr="0037458C" w:rsidRDefault="00AB27B7" w:rsidP="009A67F3">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Interešu izglītības programmu skaits</w:t>
            </w:r>
          </w:p>
          <w:p w14:paraId="6CF87BF2" w14:textId="77777777" w:rsidR="00AB27B7" w:rsidRPr="0037458C" w:rsidRDefault="00AB27B7" w:rsidP="009A67F3">
            <w:pPr>
              <w:spacing w:after="0" w:line="240" w:lineRule="auto"/>
              <w:jc w:val="center"/>
              <w:rPr>
                <w:rFonts w:ascii="Times New Roman" w:hAnsi="Times New Roman" w:cs="Times New Roman"/>
                <w:sz w:val="24"/>
                <w:szCs w:val="24"/>
                <w:lang w:val="lv-LV"/>
              </w:rPr>
            </w:pPr>
          </w:p>
        </w:tc>
        <w:tc>
          <w:tcPr>
            <w:tcW w:w="2481" w:type="dxa"/>
            <w:vMerge w:val="restart"/>
            <w:vAlign w:val="center"/>
          </w:tcPr>
          <w:p w14:paraId="13B7E016" w14:textId="77777777" w:rsidR="00AB27B7" w:rsidRPr="0037458C" w:rsidRDefault="00AB27B7" w:rsidP="009A67F3">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Izglītojamo skaits, uzsākot programmas īstenošanu 2023./2024. </w:t>
            </w:r>
            <w:proofErr w:type="spellStart"/>
            <w:r w:rsidRPr="0037458C">
              <w:rPr>
                <w:rFonts w:ascii="Times New Roman" w:hAnsi="Times New Roman" w:cs="Times New Roman"/>
                <w:sz w:val="24"/>
                <w:szCs w:val="24"/>
                <w:lang w:val="lv-LV"/>
              </w:rPr>
              <w:t>m.g</w:t>
            </w:r>
            <w:proofErr w:type="spellEnd"/>
            <w:r w:rsidRPr="0037458C">
              <w:rPr>
                <w:rFonts w:ascii="Times New Roman" w:hAnsi="Times New Roman" w:cs="Times New Roman"/>
                <w:sz w:val="24"/>
                <w:szCs w:val="24"/>
                <w:lang w:val="lv-LV"/>
              </w:rPr>
              <w:t>. (01.10.2023.)</w:t>
            </w:r>
          </w:p>
        </w:tc>
        <w:tc>
          <w:tcPr>
            <w:tcW w:w="2481" w:type="dxa"/>
            <w:vMerge w:val="restart"/>
            <w:vAlign w:val="center"/>
          </w:tcPr>
          <w:p w14:paraId="101C787F" w14:textId="77777777" w:rsidR="00AB27B7" w:rsidRPr="0037458C" w:rsidRDefault="00AB27B7" w:rsidP="009A67F3">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Izglītojamo skaits, noslēdzot programmas īstenošanu 2023./2024.m.g.</w:t>
            </w:r>
          </w:p>
          <w:p w14:paraId="2F476512" w14:textId="77777777" w:rsidR="00AB27B7" w:rsidRPr="0037458C" w:rsidRDefault="00AB27B7" w:rsidP="009A67F3">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(31.05.2024.)</w:t>
            </w:r>
          </w:p>
        </w:tc>
      </w:tr>
      <w:tr w:rsidR="00AB27B7" w:rsidRPr="0037458C" w14:paraId="3E741075" w14:textId="77777777" w:rsidTr="00AB27B7">
        <w:trPr>
          <w:trHeight w:val="793"/>
        </w:trPr>
        <w:tc>
          <w:tcPr>
            <w:tcW w:w="2480" w:type="dxa"/>
            <w:vMerge/>
            <w:tcBorders>
              <w:left w:val="single" w:sz="4" w:space="0" w:color="auto"/>
              <w:bottom w:val="single" w:sz="4" w:space="0" w:color="auto"/>
              <w:right w:val="single" w:sz="4" w:space="0" w:color="auto"/>
            </w:tcBorders>
          </w:tcPr>
          <w:p w14:paraId="6EC97CAA" w14:textId="77777777" w:rsidR="00AB27B7" w:rsidRPr="0037458C" w:rsidRDefault="00AB27B7" w:rsidP="009A67F3">
            <w:pPr>
              <w:spacing w:after="0" w:line="240" w:lineRule="auto"/>
              <w:jc w:val="center"/>
              <w:rPr>
                <w:rFonts w:ascii="Times New Roman" w:hAnsi="Times New Roman" w:cs="Times New Roman"/>
                <w:sz w:val="24"/>
                <w:szCs w:val="24"/>
                <w:lang w:val="lv-LV"/>
              </w:rPr>
            </w:pPr>
          </w:p>
        </w:tc>
        <w:tc>
          <w:tcPr>
            <w:tcW w:w="2481" w:type="dxa"/>
            <w:vMerge/>
            <w:tcBorders>
              <w:left w:val="single" w:sz="4" w:space="0" w:color="auto"/>
              <w:bottom w:val="single" w:sz="4" w:space="0" w:color="auto"/>
              <w:right w:val="single" w:sz="4" w:space="0" w:color="auto"/>
            </w:tcBorders>
          </w:tcPr>
          <w:p w14:paraId="42C084E9" w14:textId="77777777" w:rsidR="00AB27B7" w:rsidRPr="0037458C" w:rsidRDefault="00AB27B7" w:rsidP="009A67F3">
            <w:pPr>
              <w:spacing w:after="0" w:line="240" w:lineRule="auto"/>
              <w:jc w:val="center"/>
              <w:rPr>
                <w:rFonts w:ascii="Times New Roman" w:hAnsi="Times New Roman" w:cs="Times New Roman"/>
                <w:sz w:val="24"/>
                <w:szCs w:val="24"/>
                <w:lang w:val="lv-LV"/>
              </w:rPr>
            </w:pPr>
          </w:p>
        </w:tc>
        <w:tc>
          <w:tcPr>
            <w:tcW w:w="2481" w:type="dxa"/>
            <w:vMerge/>
          </w:tcPr>
          <w:p w14:paraId="6EB7C1EC" w14:textId="77777777" w:rsidR="00AB27B7" w:rsidRPr="0037458C" w:rsidRDefault="00AB27B7" w:rsidP="009A67F3">
            <w:pPr>
              <w:spacing w:after="0" w:line="240" w:lineRule="auto"/>
              <w:jc w:val="center"/>
              <w:rPr>
                <w:rFonts w:ascii="Times New Roman" w:hAnsi="Times New Roman" w:cs="Times New Roman"/>
                <w:sz w:val="24"/>
                <w:szCs w:val="24"/>
                <w:lang w:val="lv-LV"/>
              </w:rPr>
            </w:pPr>
          </w:p>
        </w:tc>
        <w:tc>
          <w:tcPr>
            <w:tcW w:w="2481" w:type="dxa"/>
            <w:vMerge/>
          </w:tcPr>
          <w:p w14:paraId="1A976E6D" w14:textId="77777777" w:rsidR="00AB27B7" w:rsidRPr="0037458C" w:rsidRDefault="00AB27B7" w:rsidP="009A67F3">
            <w:pPr>
              <w:spacing w:after="0" w:line="240" w:lineRule="auto"/>
              <w:jc w:val="center"/>
              <w:rPr>
                <w:rFonts w:ascii="Times New Roman" w:hAnsi="Times New Roman" w:cs="Times New Roman"/>
                <w:sz w:val="24"/>
                <w:szCs w:val="24"/>
                <w:lang w:val="lv-LV"/>
              </w:rPr>
            </w:pPr>
          </w:p>
        </w:tc>
      </w:tr>
      <w:tr w:rsidR="00934872" w:rsidRPr="0037458C" w14:paraId="2CA7AFE4" w14:textId="77777777" w:rsidTr="00AB27B7">
        <w:trPr>
          <w:trHeight w:val="279"/>
        </w:trPr>
        <w:tc>
          <w:tcPr>
            <w:tcW w:w="2480" w:type="dxa"/>
            <w:tcBorders>
              <w:left w:val="single" w:sz="4" w:space="0" w:color="auto"/>
              <w:right w:val="single" w:sz="4" w:space="0" w:color="auto"/>
            </w:tcBorders>
            <w:vAlign w:val="center"/>
          </w:tcPr>
          <w:p w14:paraId="05A82F93"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Mūzika</w:t>
            </w:r>
          </w:p>
        </w:tc>
        <w:tc>
          <w:tcPr>
            <w:tcW w:w="2481" w:type="dxa"/>
            <w:tcBorders>
              <w:left w:val="single" w:sz="4" w:space="0" w:color="auto"/>
              <w:right w:val="single" w:sz="4" w:space="0" w:color="auto"/>
            </w:tcBorders>
            <w:vAlign w:val="center"/>
          </w:tcPr>
          <w:p w14:paraId="2035D06E"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58</w:t>
            </w:r>
          </w:p>
        </w:tc>
        <w:tc>
          <w:tcPr>
            <w:tcW w:w="2481" w:type="dxa"/>
            <w:vAlign w:val="center"/>
          </w:tcPr>
          <w:p w14:paraId="4B89BE03" w14:textId="5A2D0F23"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988</w:t>
            </w:r>
          </w:p>
        </w:tc>
        <w:tc>
          <w:tcPr>
            <w:tcW w:w="2481" w:type="dxa"/>
            <w:vAlign w:val="center"/>
          </w:tcPr>
          <w:p w14:paraId="7E4B5FD0" w14:textId="75248A09"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994</w:t>
            </w:r>
          </w:p>
        </w:tc>
      </w:tr>
      <w:tr w:rsidR="00934872" w:rsidRPr="0037458C" w14:paraId="31684ACB" w14:textId="77777777" w:rsidTr="00AB27B7">
        <w:trPr>
          <w:trHeight w:val="567"/>
        </w:trPr>
        <w:tc>
          <w:tcPr>
            <w:tcW w:w="2480" w:type="dxa"/>
            <w:tcBorders>
              <w:left w:val="single" w:sz="4" w:space="0" w:color="auto"/>
              <w:right w:val="single" w:sz="4" w:space="0" w:color="auto"/>
            </w:tcBorders>
            <w:vAlign w:val="center"/>
          </w:tcPr>
          <w:p w14:paraId="38138516"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Vizuālā un vizuāli plastiskā māksla</w:t>
            </w:r>
          </w:p>
        </w:tc>
        <w:tc>
          <w:tcPr>
            <w:tcW w:w="2481" w:type="dxa"/>
            <w:tcBorders>
              <w:left w:val="single" w:sz="4" w:space="0" w:color="auto"/>
              <w:right w:val="single" w:sz="4" w:space="0" w:color="auto"/>
            </w:tcBorders>
            <w:vAlign w:val="center"/>
          </w:tcPr>
          <w:p w14:paraId="5FE56CDD"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30</w:t>
            </w:r>
          </w:p>
        </w:tc>
        <w:tc>
          <w:tcPr>
            <w:tcW w:w="2481" w:type="dxa"/>
            <w:vAlign w:val="center"/>
          </w:tcPr>
          <w:p w14:paraId="7F8E4C3F" w14:textId="61C16361"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337</w:t>
            </w:r>
          </w:p>
        </w:tc>
        <w:tc>
          <w:tcPr>
            <w:tcW w:w="2481" w:type="dxa"/>
            <w:vAlign w:val="center"/>
          </w:tcPr>
          <w:p w14:paraId="111017A8" w14:textId="776EA189"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367</w:t>
            </w:r>
          </w:p>
        </w:tc>
      </w:tr>
      <w:tr w:rsidR="00934872" w:rsidRPr="0037458C" w14:paraId="4C67D545" w14:textId="77777777" w:rsidTr="00AB27B7">
        <w:trPr>
          <w:trHeight w:val="277"/>
        </w:trPr>
        <w:tc>
          <w:tcPr>
            <w:tcW w:w="2480" w:type="dxa"/>
            <w:tcBorders>
              <w:left w:val="single" w:sz="4" w:space="0" w:color="auto"/>
              <w:right w:val="single" w:sz="4" w:space="0" w:color="auto"/>
            </w:tcBorders>
            <w:vAlign w:val="center"/>
          </w:tcPr>
          <w:p w14:paraId="090A2185"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Radošās industrijas</w:t>
            </w:r>
          </w:p>
        </w:tc>
        <w:tc>
          <w:tcPr>
            <w:tcW w:w="2481" w:type="dxa"/>
            <w:tcBorders>
              <w:left w:val="single" w:sz="4" w:space="0" w:color="auto"/>
              <w:right w:val="single" w:sz="4" w:space="0" w:color="auto"/>
            </w:tcBorders>
            <w:vAlign w:val="center"/>
          </w:tcPr>
          <w:p w14:paraId="64B4A1A3"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6</w:t>
            </w:r>
          </w:p>
        </w:tc>
        <w:tc>
          <w:tcPr>
            <w:tcW w:w="2481" w:type="dxa"/>
            <w:vAlign w:val="center"/>
          </w:tcPr>
          <w:p w14:paraId="00A9DE82" w14:textId="69EFF3EF"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65</w:t>
            </w:r>
          </w:p>
        </w:tc>
        <w:tc>
          <w:tcPr>
            <w:tcW w:w="2481" w:type="dxa"/>
            <w:vAlign w:val="center"/>
          </w:tcPr>
          <w:p w14:paraId="0FC9D11C"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65</w:t>
            </w:r>
          </w:p>
        </w:tc>
      </w:tr>
      <w:tr w:rsidR="00934872" w:rsidRPr="0037458C" w14:paraId="4C153186" w14:textId="77777777" w:rsidTr="00AB27B7">
        <w:trPr>
          <w:trHeight w:val="70"/>
        </w:trPr>
        <w:tc>
          <w:tcPr>
            <w:tcW w:w="2480" w:type="dxa"/>
            <w:tcBorders>
              <w:left w:val="single" w:sz="4" w:space="0" w:color="auto"/>
              <w:right w:val="single" w:sz="4" w:space="0" w:color="auto"/>
            </w:tcBorders>
            <w:vAlign w:val="center"/>
          </w:tcPr>
          <w:p w14:paraId="466DA2F4"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Deja</w:t>
            </w:r>
          </w:p>
        </w:tc>
        <w:tc>
          <w:tcPr>
            <w:tcW w:w="2481" w:type="dxa"/>
            <w:tcBorders>
              <w:left w:val="single" w:sz="4" w:space="0" w:color="auto"/>
              <w:right w:val="single" w:sz="4" w:space="0" w:color="auto"/>
            </w:tcBorders>
            <w:vAlign w:val="center"/>
          </w:tcPr>
          <w:p w14:paraId="77113591"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50</w:t>
            </w:r>
          </w:p>
        </w:tc>
        <w:tc>
          <w:tcPr>
            <w:tcW w:w="2481" w:type="dxa"/>
            <w:vAlign w:val="center"/>
          </w:tcPr>
          <w:p w14:paraId="6A40EE17" w14:textId="58E4F583"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1920</w:t>
            </w:r>
          </w:p>
        </w:tc>
        <w:tc>
          <w:tcPr>
            <w:tcW w:w="2481" w:type="dxa"/>
            <w:vAlign w:val="center"/>
          </w:tcPr>
          <w:p w14:paraId="57FAD048"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1920</w:t>
            </w:r>
          </w:p>
        </w:tc>
      </w:tr>
      <w:tr w:rsidR="00934872" w:rsidRPr="0037458C" w14:paraId="204FBC2B" w14:textId="77777777" w:rsidTr="00AB27B7">
        <w:trPr>
          <w:trHeight w:val="70"/>
        </w:trPr>
        <w:tc>
          <w:tcPr>
            <w:tcW w:w="2480" w:type="dxa"/>
            <w:tcBorders>
              <w:left w:val="single" w:sz="4" w:space="0" w:color="auto"/>
              <w:right w:val="single" w:sz="4" w:space="0" w:color="auto"/>
            </w:tcBorders>
            <w:vAlign w:val="center"/>
          </w:tcPr>
          <w:p w14:paraId="6419B393"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Teātris</w:t>
            </w:r>
          </w:p>
        </w:tc>
        <w:tc>
          <w:tcPr>
            <w:tcW w:w="2481" w:type="dxa"/>
            <w:tcBorders>
              <w:left w:val="single" w:sz="4" w:space="0" w:color="auto"/>
              <w:right w:val="single" w:sz="4" w:space="0" w:color="auto"/>
            </w:tcBorders>
            <w:vAlign w:val="center"/>
          </w:tcPr>
          <w:p w14:paraId="490AFCB2"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4</w:t>
            </w:r>
          </w:p>
        </w:tc>
        <w:tc>
          <w:tcPr>
            <w:tcW w:w="2481" w:type="dxa"/>
            <w:vAlign w:val="center"/>
          </w:tcPr>
          <w:p w14:paraId="458D20E4" w14:textId="67BA5AAA"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75</w:t>
            </w:r>
          </w:p>
        </w:tc>
        <w:tc>
          <w:tcPr>
            <w:tcW w:w="2481" w:type="dxa"/>
            <w:vAlign w:val="center"/>
          </w:tcPr>
          <w:p w14:paraId="523397B4"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75</w:t>
            </w:r>
          </w:p>
        </w:tc>
      </w:tr>
      <w:tr w:rsidR="00934872" w:rsidRPr="0037458C" w14:paraId="4C7A324C" w14:textId="77777777" w:rsidTr="00AB27B7">
        <w:trPr>
          <w:trHeight w:val="70"/>
        </w:trPr>
        <w:tc>
          <w:tcPr>
            <w:tcW w:w="2480" w:type="dxa"/>
            <w:tcBorders>
              <w:left w:val="single" w:sz="4" w:space="0" w:color="auto"/>
              <w:right w:val="single" w:sz="4" w:space="0" w:color="auto"/>
            </w:tcBorders>
            <w:vAlign w:val="center"/>
          </w:tcPr>
          <w:p w14:paraId="2DF2870D"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Folklora</w:t>
            </w:r>
          </w:p>
        </w:tc>
        <w:tc>
          <w:tcPr>
            <w:tcW w:w="2481" w:type="dxa"/>
            <w:tcBorders>
              <w:left w:val="single" w:sz="4" w:space="0" w:color="auto"/>
              <w:right w:val="single" w:sz="4" w:space="0" w:color="auto"/>
            </w:tcBorders>
            <w:vAlign w:val="center"/>
          </w:tcPr>
          <w:p w14:paraId="4C33D7DC"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3</w:t>
            </w:r>
          </w:p>
        </w:tc>
        <w:tc>
          <w:tcPr>
            <w:tcW w:w="2481" w:type="dxa"/>
            <w:vAlign w:val="center"/>
          </w:tcPr>
          <w:p w14:paraId="7BED0077" w14:textId="59041820"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22</w:t>
            </w:r>
          </w:p>
        </w:tc>
        <w:tc>
          <w:tcPr>
            <w:tcW w:w="2481" w:type="dxa"/>
            <w:vAlign w:val="center"/>
          </w:tcPr>
          <w:p w14:paraId="4E37C480"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22</w:t>
            </w:r>
          </w:p>
        </w:tc>
      </w:tr>
      <w:tr w:rsidR="00934872" w:rsidRPr="0037458C" w14:paraId="2370B016" w14:textId="77777777" w:rsidTr="00AB27B7">
        <w:trPr>
          <w:trHeight w:val="70"/>
        </w:trPr>
        <w:tc>
          <w:tcPr>
            <w:tcW w:w="2480" w:type="dxa"/>
            <w:tcBorders>
              <w:left w:val="single" w:sz="4" w:space="0" w:color="auto"/>
              <w:right w:val="single" w:sz="4" w:space="0" w:color="auto"/>
            </w:tcBorders>
            <w:vAlign w:val="center"/>
          </w:tcPr>
          <w:p w14:paraId="06E8789C"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Tehniskā jaunrade (STEM)</w:t>
            </w:r>
          </w:p>
        </w:tc>
        <w:tc>
          <w:tcPr>
            <w:tcW w:w="2481" w:type="dxa"/>
            <w:tcBorders>
              <w:left w:val="single" w:sz="4" w:space="0" w:color="auto"/>
              <w:right w:val="single" w:sz="4" w:space="0" w:color="auto"/>
            </w:tcBorders>
            <w:vAlign w:val="center"/>
          </w:tcPr>
          <w:p w14:paraId="1F67BAD6"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26</w:t>
            </w:r>
          </w:p>
        </w:tc>
        <w:tc>
          <w:tcPr>
            <w:tcW w:w="2481" w:type="dxa"/>
            <w:vAlign w:val="center"/>
          </w:tcPr>
          <w:p w14:paraId="69776620" w14:textId="6310D796"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405</w:t>
            </w:r>
          </w:p>
        </w:tc>
        <w:tc>
          <w:tcPr>
            <w:tcW w:w="2481" w:type="dxa"/>
            <w:vAlign w:val="center"/>
          </w:tcPr>
          <w:p w14:paraId="2495D748" w14:textId="24B37A09"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488</w:t>
            </w:r>
          </w:p>
        </w:tc>
      </w:tr>
      <w:tr w:rsidR="00934872" w:rsidRPr="0037458C" w14:paraId="41D408B3" w14:textId="77777777" w:rsidTr="00AB27B7">
        <w:trPr>
          <w:trHeight w:val="70"/>
        </w:trPr>
        <w:tc>
          <w:tcPr>
            <w:tcW w:w="2480" w:type="dxa"/>
            <w:tcBorders>
              <w:left w:val="single" w:sz="4" w:space="0" w:color="auto"/>
              <w:right w:val="single" w:sz="4" w:space="0" w:color="auto"/>
            </w:tcBorders>
            <w:vAlign w:val="center"/>
          </w:tcPr>
          <w:p w14:paraId="3520080C"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Sports</w:t>
            </w:r>
          </w:p>
        </w:tc>
        <w:tc>
          <w:tcPr>
            <w:tcW w:w="2481" w:type="dxa"/>
            <w:tcBorders>
              <w:left w:val="single" w:sz="4" w:space="0" w:color="auto"/>
              <w:right w:val="single" w:sz="4" w:space="0" w:color="auto"/>
            </w:tcBorders>
            <w:vAlign w:val="center"/>
          </w:tcPr>
          <w:p w14:paraId="28E175D9"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15</w:t>
            </w:r>
          </w:p>
        </w:tc>
        <w:tc>
          <w:tcPr>
            <w:tcW w:w="2481" w:type="dxa"/>
            <w:vAlign w:val="center"/>
          </w:tcPr>
          <w:p w14:paraId="6C72D63A" w14:textId="59E9ED0B"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473</w:t>
            </w:r>
          </w:p>
        </w:tc>
        <w:tc>
          <w:tcPr>
            <w:tcW w:w="2481" w:type="dxa"/>
            <w:vAlign w:val="center"/>
          </w:tcPr>
          <w:p w14:paraId="0C916B74" w14:textId="136BCA9F"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494</w:t>
            </w:r>
          </w:p>
        </w:tc>
      </w:tr>
      <w:tr w:rsidR="00934872" w:rsidRPr="0037458C" w14:paraId="10F1E819" w14:textId="77777777" w:rsidTr="00AB27B7">
        <w:trPr>
          <w:trHeight w:val="70"/>
        </w:trPr>
        <w:tc>
          <w:tcPr>
            <w:tcW w:w="2480" w:type="dxa"/>
            <w:tcBorders>
              <w:left w:val="single" w:sz="4" w:space="0" w:color="auto"/>
              <w:right w:val="single" w:sz="4" w:space="0" w:color="auto"/>
            </w:tcBorders>
            <w:vAlign w:val="center"/>
          </w:tcPr>
          <w:p w14:paraId="7E5E8068"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Citas jomas</w:t>
            </w:r>
          </w:p>
        </w:tc>
        <w:tc>
          <w:tcPr>
            <w:tcW w:w="2481" w:type="dxa"/>
            <w:tcBorders>
              <w:left w:val="single" w:sz="4" w:space="0" w:color="auto"/>
              <w:right w:val="single" w:sz="4" w:space="0" w:color="auto"/>
            </w:tcBorders>
            <w:vAlign w:val="center"/>
          </w:tcPr>
          <w:p w14:paraId="0A711DA1" w14:textId="77777777"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19</w:t>
            </w:r>
          </w:p>
        </w:tc>
        <w:tc>
          <w:tcPr>
            <w:tcW w:w="2481" w:type="dxa"/>
            <w:vAlign w:val="center"/>
          </w:tcPr>
          <w:p w14:paraId="308A691B" w14:textId="38170296"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547</w:t>
            </w:r>
          </w:p>
        </w:tc>
        <w:tc>
          <w:tcPr>
            <w:tcW w:w="2481" w:type="dxa"/>
            <w:vAlign w:val="center"/>
          </w:tcPr>
          <w:p w14:paraId="48EEEC74" w14:textId="790292B0" w:rsidR="00934872" w:rsidRPr="0037458C" w:rsidRDefault="00934872" w:rsidP="00934872">
            <w:pPr>
              <w:spacing w:after="0" w:line="240" w:lineRule="auto"/>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502</w:t>
            </w:r>
          </w:p>
        </w:tc>
      </w:tr>
    </w:tbl>
    <w:p w14:paraId="2B61C546" w14:textId="77777777" w:rsidR="00BB7A4F" w:rsidRPr="0037458C" w:rsidRDefault="00BB7A4F" w:rsidP="00BB7A4F">
      <w:pPr>
        <w:spacing w:after="0" w:line="240" w:lineRule="auto"/>
        <w:rPr>
          <w:rFonts w:ascii="Times New Roman" w:hAnsi="Times New Roman" w:cs="Times New Roman"/>
          <w:sz w:val="24"/>
          <w:szCs w:val="24"/>
          <w:lang w:val="lv-LV"/>
        </w:rPr>
      </w:pPr>
    </w:p>
    <w:p w14:paraId="60D9DF20" w14:textId="77777777" w:rsidR="00BB7A4F" w:rsidRPr="0037458C" w:rsidRDefault="00BB7A4F" w:rsidP="00C97708">
      <w:pPr>
        <w:pStyle w:val="Sarakstarindkopa"/>
        <w:numPr>
          <w:ilvl w:val="1"/>
          <w:numId w:val="12"/>
        </w:numPr>
        <w:spacing w:after="0" w:line="240" w:lineRule="auto"/>
        <w:ind w:left="426"/>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Izglītības iestādes iegūtā informācija par izglītojamo iemesliem </w:t>
      </w:r>
      <w:r w:rsidR="00C97708" w:rsidRPr="0037458C">
        <w:rPr>
          <w:rFonts w:ascii="Times New Roman" w:hAnsi="Times New Roman" w:cs="Times New Roman"/>
          <w:sz w:val="24"/>
          <w:szCs w:val="24"/>
          <w:lang w:val="lv-LV"/>
        </w:rPr>
        <w:t>dalības pārtraukšanai vai dalības uzsākšanai interešu izglītības programmā/-</w:t>
      </w:r>
      <w:proofErr w:type="spellStart"/>
      <w:r w:rsidR="00C97708" w:rsidRPr="0037458C">
        <w:rPr>
          <w:rFonts w:ascii="Times New Roman" w:hAnsi="Times New Roman" w:cs="Times New Roman"/>
          <w:sz w:val="24"/>
          <w:szCs w:val="24"/>
          <w:lang w:val="lv-LV"/>
        </w:rPr>
        <w:t>ās</w:t>
      </w:r>
      <w:proofErr w:type="spellEnd"/>
      <w:r w:rsidRPr="0037458C">
        <w:rPr>
          <w:rFonts w:ascii="Times New Roman" w:hAnsi="Times New Roman" w:cs="Times New Roman"/>
          <w:sz w:val="24"/>
          <w:szCs w:val="24"/>
          <w:lang w:val="lv-LV"/>
        </w:rPr>
        <w:t xml:space="preserve"> </w:t>
      </w:r>
      <w:r w:rsidR="00C97708" w:rsidRPr="0037458C">
        <w:rPr>
          <w:rFonts w:ascii="Times New Roman" w:hAnsi="Times New Roman" w:cs="Times New Roman"/>
          <w:sz w:val="24"/>
          <w:szCs w:val="24"/>
          <w:lang w:val="lv-LV"/>
        </w:rPr>
        <w:t xml:space="preserve">mācību gada laikā </w:t>
      </w:r>
      <w:r w:rsidRPr="0037458C">
        <w:rPr>
          <w:rFonts w:ascii="Times New Roman" w:hAnsi="Times New Roman" w:cs="Times New Roman"/>
          <w:sz w:val="24"/>
          <w:szCs w:val="24"/>
          <w:lang w:val="lv-LV"/>
        </w:rPr>
        <w:t>(2-3 secinājumi</w:t>
      </w:r>
      <w:r w:rsidR="00C97708" w:rsidRPr="0037458C">
        <w:rPr>
          <w:rFonts w:ascii="Times New Roman" w:hAnsi="Times New Roman" w:cs="Times New Roman"/>
          <w:sz w:val="24"/>
          <w:szCs w:val="24"/>
          <w:lang w:val="lv-LV"/>
        </w:rPr>
        <w:t>)</w:t>
      </w:r>
      <w:r w:rsidR="00AB27B7" w:rsidRPr="0037458C">
        <w:rPr>
          <w:rFonts w:ascii="Times New Roman" w:hAnsi="Times New Roman" w:cs="Times New Roman"/>
          <w:sz w:val="24"/>
          <w:szCs w:val="24"/>
          <w:lang w:val="lv-LV"/>
        </w:rPr>
        <w:t>:</w:t>
      </w:r>
    </w:p>
    <w:p w14:paraId="2151C085" w14:textId="77777777" w:rsidR="00AB27B7" w:rsidRPr="0037458C" w:rsidRDefault="00AB27B7" w:rsidP="00AB27B7">
      <w:pPr>
        <w:pStyle w:val="Sarakstarindkopa"/>
        <w:spacing w:after="0" w:line="240" w:lineRule="auto"/>
        <w:ind w:left="426"/>
        <w:jc w:val="both"/>
        <w:rPr>
          <w:rFonts w:ascii="Times New Roman" w:hAnsi="Times New Roman" w:cs="Times New Roman"/>
          <w:sz w:val="24"/>
          <w:szCs w:val="24"/>
          <w:lang w:val="lv-LV"/>
        </w:rPr>
      </w:pPr>
    </w:p>
    <w:p w14:paraId="58536563" w14:textId="41D609E0" w:rsidR="00AB27B7" w:rsidRPr="0037458C" w:rsidRDefault="00AB27B7" w:rsidP="00AB27B7">
      <w:pPr>
        <w:spacing w:after="0" w:line="240" w:lineRule="auto"/>
        <w:ind w:left="360"/>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Izglītojamo skaits atsevišķās programmās</w:t>
      </w:r>
      <w:r w:rsidR="00934872" w:rsidRPr="0037458C">
        <w:rPr>
          <w:rFonts w:ascii="Times New Roman" w:hAnsi="Times New Roman" w:cs="Times New Roman"/>
          <w:sz w:val="24"/>
          <w:szCs w:val="24"/>
          <w:lang w:val="lv-LV"/>
        </w:rPr>
        <w:t xml:space="preserve"> </w:t>
      </w:r>
      <w:r w:rsidRPr="0037458C">
        <w:rPr>
          <w:rFonts w:ascii="Times New Roman" w:hAnsi="Times New Roman" w:cs="Times New Roman"/>
          <w:sz w:val="24"/>
          <w:szCs w:val="24"/>
          <w:lang w:val="lv-LV"/>
        </w:rPr>
        <w:t xml:space="preserve">ir samazinājies </w:t>
      </w:r>
      <w:r w:rsidR="00934872" w:rsidRPr="0037458C">
        <w:rPr>
          <w:rFonts w:ascii="Times New Roman" w:hAnsi="Times New Roman" w:cs="Times New Roman"/>
          <w:sz w:val="24"/>
          <w:szCs w:val="24"/>
          <w:lang w:val="lv-LV"/>
        </w:rPr>
        <w:t xml:space="preserve">vai palielinājies </w:t>
      </w:r>
      <w:r w:rsidRPr="0037458C">
        <w:rPr>
          <w:rFonts w:ascii="Times New Roman" w:hAnsi="Times New Roman" w:cs="Times New Roman"/>
          <w:sz w:val="24"/>
          <w:szCs w:val="24"/>
          <w:lang w:val="lv-LV"/>
        </w:rPr>
        <w:t xml:space="preserve">skolēnu skaits, minot šādus iemeslus: </w:t>
      </w:r>
    </w:p>
    <w:p w14:paraId="12657437" w14:textId="77777777" w:rsidR="00AB27B7" w:rsidRPr="0037458C" w:rsidRDefault="00AB27B7" w:rsidP="00AB27B7">
      <w:pPr>
        <w:spacing w:after="0" w:line="240" w:lineRule="auto"/>
        <w:ind w:left="360"/>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  skolēnu mācību slodzes palielināšanās mācību gada otrajā pusē un nespēja savienot mācību procesu ar interešu izglītības nodarbībām;</w:t>
      </w:r>
    </w:p>
    <w:p w14:paraId="1225954A" w14:textId="5B6CA838" w:rsidR="00165AA9" w:rsidRPr="0037458C" w:rsidRDefault="00165AA9" w:rsidP="00165AA9">
      <w:pPr>
        <w:spacing w:after="0" w:line="240" w:lineRule="auto"/>
        <w:ind w:left="360"/>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 sporta, mūzikas un mākslas skolu nodarbību grafika izmaiņas un nespēja savienot profesionālās ievirzes mācību procesu ar interešu izglītības nodarbībām;</w:t>
      </w:r>
    </w:p>
    <w:p w14:paraId="59280F03" w14:textId="77777777" w:rsidR="00AB27B7" w:rsidRPr="0037458C" w:rsidRDefault="00AB27B7" w:rsidP="00AB27B7">
      <w:pPr>
        <w:spacing w:after="0" w:line="240" w:lineRule="auto"/>
        <w:ind w:left="360"/>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atrastas konkrētas interešu izglītības programmas, kas interesē padziļināti, tādējādi izvēloties nevis dažādu interešu izglītības nodarbību apmeklēšanu, bet konkrēti interesējošās nodarbības. </w:t>
      </w:r>
    </w:p>
    <w:p w14:paraId="70D4C64C" w14:textId="77777777" w:rsidR="00AB27B7" w:rsidRPr="0037458C" w:rsidRDefault="00AB27B7" w:rsidP="00AB27B7">
      <w:pPr>
        <w:pStyle w:val="Sarakstarindkopa"/>
        <w:spacing w:after="0" w:line="240" w:lineRule="auto"/>
        <w:jc w:val="both"/>
        <w:rPr>
          <w:rFonts w:ascii="Times New Roman" w:hAnsi="Times New Roman" w:cs="Times New Roman"/>
          <w:b/>
          <w:bCs/>
          <w:sz w:val="24"/>
          <w:szCs w:val="24"/>
          <w:lang w:val="lv-LV"/>
        </w:rPr>
      </w:pPr>
    </w:p>
    <w:p w14:paraId="2DC83424" w14:textId="77777777" w:rsidR="00BB7A4F" w:rsidRPr="0037458C" w:rsidRDefault="00BB7A4F" w:rsidP="00BB7A4F">
      <w:pPr>
        <w:pStyle w:val="Sarakstarindkopa"/>
        <w:numPr>
          <w:ilvl w:val="1"/>
          <w:numId w:val="12"/>
        </w:numPr>
        <w:spacing w:after="0" w:line="240" w:lineRule="auto"/>
        <w:ind w:left="426"/>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w:t>
      </w:r>
      <w:r w:rsidR="00C97708" w:rsidRPr="0037458C">
        <w:rPr>
          <w:rFonts w:ascii="Times New Roman" w:hAnsi="Times New Roman" w:cs="Times New Roman"/>
          <w:sz w:val="24"/>
          <w:szCs w:val="24"/>
          <w:lang w:val="lv-LV"/>
        </w:rPr>
        <w:t>Interešu izglītības programmas, kuru īstenošanai ir pieprasījums, bet tās netiek īstenotas pedagogu trūkuma dēļ</w:t>
      </w:r>
      <w:r w:rsidRPr="0037458C">
        <w:rPr>
          <w:rFonts w:ascii="Times New Roman" w:hAnsi="Times New Roman" w:cs="Times New Roman"/>
          <w:sz w:val="24"/>
          <w:szCs w:val="24"/>
          <w:lang w:val="lv-LV"/>
        </w:rPr>
        <w:t xml:space="preserve"> </w:t>
      </w:r>
    </w:p>
    <w:tbl>
      <w:tblPr>
        <w:tblStyle w:val="Reatabula"/>
        <w:tblW w:w="9923" w:type="dxa"/>
        <w:tblInd w:w="-5" w:type="dxa"/>
        <w:tblLook w:val="04A0" w:firstRow="1" w:lastRow="0" w:firstColumn="1" w:lastColumn="0" w:noHBand="0" w:noVBand="1"/>
      </w:tblPr>
      <w:tblGrid>
        <w:gridCol w:w="697"/>
        <w:gridCol w:w="3066"/>
        <w:gridCol w:w="1336"/>
        <w:gridCol w:w="4824"/>
      </w:tblGrid>
      <w:tr w:rsidR="00AB27B7" w:rsidRPr="0037458C" w14:paraId="2C429EC5" w14:textId="77777777" w:rsidTr="00AB27B7">
        <w:tc>
          <w:tcPr>
            <w:tcW w:w="697" w:type="dxa"/>
            <w:vAlign w:val="center"/>
          </w:tcPr>
          <w:p w14:paraId="74851D85" w14:textId="77777777" w:rsidR="00AB27B7" w:rsidRPr="0037458C" w:rsidRDefault="00AB27B7" w:rsidP="009A67F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Nr.</w:t>
            </w:r>
          </w:p>
        </w:tc>
        <w:tc>
          <w:tcPr>
            <w:tcW w:w="3066" w:type="dxa"/>
            <w:vAlign w:val="center"/>
          </w:tcPr>
          <w:p w14:paraId="31CA6C5B" w14:textId="77777777" w:rsidR="00AB27B7" w:rsidRPr="0037458C" w:rsidRDefault="00AB27B7" w:rsidP="009A67F3">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Interešu izglītības joma</w:t>
            </w:r>
          </w:p>
        </w:tc>
        <w:tc>
          <w:tcPr>
            <w:tcW w:w="1336" w:type="dxa"/>
            <w:vAlign w:val="center"/>
          </w:tcPr>
          <w:p w14:paraId="3DABAE68" w14:textId="77777777" w:rsidR="00AB27B7" w:rsidRPr="0037458C" w:rsidRDefault="00AB27B7" w:rsidP="009A67F3">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Interešu izglītības programmu skaits</w:t>
            </w:r>
          </w:p>
        </w:tc>
        <w:tc>
          <w:tcPr>
            <w:tcW w:w="4824" w:type="dxa"/>
            <w:vAlign w:val="center"/>
          </w:tcPr>
          <w:p w14:paraId="7E4EB354" w14:textId="77777777" w:rsidR="00AB27B7" w:rsidRPr="0037458C" w:rsidRDefault="00AB27B7" w:rsidP="009A67F3">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Komentāri</w:t>
            </w:r>
          </w:p>
        </w:tc>
      </w:tr>
      <w:tr w:rsidR="00AB27B7" w:rsidRPr="0037458C" w14:paraId="4662D3AE" w14:textId="77777777" w:rsidTr="00AB27B7">
        <w:tc>
          <w:tcPr>
            <w:tcW w:w="697" w:type="dxa"/>
          </w:tcPr>
          <w:p w14:paraId="12D1ABC8" w14:textId="77777777" w:rsidR="00AB27B7" w:rsidRPr="0037458C" w:rsidRDefault="00AB27B7" w:rsidP="009A67F3">
            <w:pPr>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1.</w:t>
            </w:r>
          </w:p>
        </w:tc>
        <w:tc>
          <w:tcPr>
            <w:tcW w:w="3066" w:type="dxa"/>
          </w:tcPr>
          <w:p w14:paraId="10B7E4B0" w14:textId="77777777" w:rsidR="00AB27B7" w:rsidRPr="0037458C" w:rsidRDefault="00AB27B7" w:rsidP="009A67F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STEM/Tehniskās jaunrade:</w:t>
            </w:r>
          </w:p>
          <w:p w14:paraId="79CCDCEC" w14:textId="77777777" w:rsidR="00AB27B7" w:rsidRPr="0037458C" w:rsidRDefault="00AB27B7" w:rsidP="00AB27B7">
            <w:pPr>
              <w:pStyle w:val="Sarakstarindkopa"/>
              <w:numPr>
                <w:ilvl w:val="0"/>
                <w:numId w:val="26"/>
              </w:numPr>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trases </w:t>
            </w:r>
            <w:proofErr w:type="spellStart"/>
            <w:r w:rsidRPr="0037458C">
              <w:rPr>
                <w:rFonts w:ascii="Times New Roman" w:hAnsi="Times New Roman" w:cs="Times New Roman"/>
                <w:sz w:val="24"/>
                <w:szCs w:val="24"/>
                <w:lang w:val="lv-LV"/>
              </w:rPr>
              <w:t>automodelisms</w:t>
            </w:r>
            <w:proofErr w:type="spellEnd"/>
            <w:r w:rsidRPr="0037458C">
              <w:rPr>
                <w:rFonts w:ascii="Times New Roman" w:hAnsi="Times New Roman" w:cs="Times New Roman"/>
                <w:sz w:val="24"/>
                <w:szCs w:val="24"/>
                <w:lang w:val="lv-LV"/>
              </w:rPr>
              <w:t xml:space="preserve"> bez priekšzināšanām/ar priekšzināšanām;</w:t>
            </w:r>
          </w:p>
          <w:p w14:paraId="43443149" w14:textId="77777777" w:rsidR="00AB27B7" w:rsidRPr="0037458C" w:rsidRDefault="00AB27B7" w:rsidP="00AB27B7">
            <w:pPr>
              <w:pStyle w:val="Sarakstarindkopa"/>
              <w:numPr>
                <w:ilvl w:val="0"/>
                <w:numId w:val="26"/>
              </w:numPr>
              <w:rPr>
                <w:rFonts w:ascii="Times New Roman" w:hAnsi="Times New Roman" w:cs="Times New Roman"/>
                <w:sz w:val="24"/>
                <w:szCs w:val="24"/>
                <w:lang w:val="lv-LV"/>
              </w:rPr>
            </w:pPr>
            <w:r w:rsidRPr="0037458C">
              <w:rPr>
                <w:rFonts w:ascii="Times New Roman" w:hAnsi="Times New Roman" w:cs="Times New Roman"/>
                <w:sz w:val="24"/>
                <w:szCs w:val="24"/>
                <w:lang w:val="lv-LV"/>
              </w:rPr>
              <w:t>programmēšana;</w:t>
            </w:r>
          </w:p>
          <w:p w14:paraId="2A23988F" w14:textId="77777777" w:rsidR="00AB27B7" w:rsidRPr="0037458C" w:rsidRDefault="00AB27B7" w:rsidP="00AB27B7">
            <w:pPr>
              <w:pStyle w:val="Sarakstarindkopa"/>
              <w:numPr>
                <w:ilvl w:val="0"/>
                <w:numId w:val="26"/>
              </w:numPr>
              <w:rPr>
                <w:rFonts w:ascii="Times New Roman" w:hAnsi="Times New Roman" w:cs="Times New Roman"/>
                <w:sz w:val="24"/>
                <w:szCs w:val="24"/>
                <w:lang w:val="lv-LV"/>
              </w:rPr>
            </w:pPr>
            <w:r w:rsidRPr="0037458C">
              <w:rPr>
                <w:rFonts w:ascii="Times New Roman" w:hAnsi="Times New Roman" w:cs="Times New Roman"/>
                <w:sz w:val="24"/>
                <w:szCs w:val="24"/>
                <w:lang w:val="lv-LV"/>
              </w:rPr>
              <w:t>digitālās tehnoloģijas (digitālā māksla, programmēšana, mākslīgais intelekts).</w:t>
            </w:r>
          </w:p>
        </w:tc>
        <w:tc>
          <w:tcPr>
            <w:tcW w:w="1336" w:type="dxa"/>
          </w:tcPr>
          <w:p w14:paraId="32A07407" w14:textId="77777777" w:rsidR="00AB27B7" w:rsidRPr="0037458C" w:rsidRDefault="00AB27B7" w:rsidP="00AB27B7">
            <w:pPr>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6</w:t>
            </w:r>
          </w:p>
        </w:tc>
        <w:tc>
          <w:tcPr>
            <w:tcW w:w="4824" w:type="dxa"/>
          </w:tcPr>
          <w:p w14:paraId="508FEE5C" w14:textId="77777777" w:rsidR="00AB27B7" w:rsidRPr="0037458C" w:rsidRDefault="00AB27B7" w:rsidP="009A67F3">
            <w:pPr>
              <w:rPr>
                <w:rFonts w:ascii="Times New Roman" w:hAnsi="Times New Roman" w:cs="Times New Roman"/>
                <w:sz w:val="24"/>
                <w:szCs w:val="24"/>
                <w:lang w:val="lv-LV"/>
              </w:rPr>
            </w:pPr>
            <w:r w:rsidRPr="0037458C">
              <w:rPr>
                <w:rFonts w:ascii="Times New Roman" w:hAnsi="Times New Roman" w:cs="Times New Roman"/>
                <w:sz w:val="24"/>
                <w:szCs w:val="24"/>
                <w:lang w:val="lv-LV"/>
              </w:rPr>
              <w:t>- Nav pedagogu ar atbilstošu izglītību konkrēto programmu realizācijā;</w:t>
            </w:r>
          </w:p>
          <w:p w14:paraId="3CB813A4" w14:textId="77777777" w:rsidR="00AB27B7" w:rsidRPr="0037458C" w:rsidRDefault="00AB27B7" w:rsidP="009A67F3">
            <w:pPr>
              <w:rPr>
                <w:rFonts w:ascii="Times New Roman" w:hAnsi="Times New Roman" w:cs="Times New Roman"/>
                <w:sz w:val="24"/>
                <w:szCs w:val="24"/>
                <w:lang w:val="lv-LV"/>
              </w:rPr>
            </w:pPr>
            <w:r w:rsidRPr="0037458C">
              <w:rPr>
                <w:rFonts w:ascii="Times New Roman" w:hAnsi="Times New Roman" w:cs="Times New Roman"/>
                <w:sz w:val="24"/>
                <w:szCs w:val="24"/>
                <w:lang w:val="lv-LV"/>
              </w:rPr>
              <w:t>- Nav izrādīta interese realizēt šāda veida programmas bērniem un jauniešiem no pedagogu puses;</w:t>
            </w:r>
          </w:p>
          <w:p w14:paraId="7CD65AB5" w14:textId="77777777" w:rsidR="00AB27B7" w:rsidRPr="0037458C" w:rsidRDefault="00AB27B7" w:rsidP="00AB27B7">
            <w:pPr>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Nepieciešams pilnveidot </w:t>
            </w:r>
            <w:r w:rsidR="00C76767" w:rsidRPr="0037458C">
              <w:rPr>
                <w:rFonts w:ascii="Times New Roman" w:hAnsi="Times New Roman" w:cs="Times New Roman"/>
                <w:sz w:val="24"/>
                <w:szCs w:val="24"/>
                <w:lang w:val="lv-LV"/>
              </w:rPr>
              <w:t xml:space="preserve">iestādes </w:t>
            </w:r>
            <w:r w:rsidRPr="0037458C">
              <w:rPr>
                <w:rFonts w:ascii="Times New Roman" w:hAnsi="Times New Roman" w:cs="Times New Roman"/>
                <w:sz w:val="24"/>
                <w:szCs w:val="24"/>
                <w:lang w:val="lv-LV"/>
              </w:rPr>
              <w:t>materiāli tehnisko bāzi šādu programmu īstenošanai.</w:t>
            </w:r>
          </w:p>
        </w:tc>
      </w:tr>
      <w:tr w:rsidR="00AB27B7" w:rsidRPr="0037458C" w14:paraId="0A18F6BC" w14:textId="77777777" w:rsidTr="00AB27B7">
        <w:tc>
          <w:tcPr>
            <w:tcW w:w="697" w:type="dxa"/>
          </w:tcPr>
          <w:p w14:paraId="585F92DA" w14:textId="77777777" w:rsidR="00AB27B7" w:rsidRPr="0037458C" w:rsidRDefault="00AB27B7" w:rsidP="00AB27B7">
            <w:pPr>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lastRenderedPageBreak/>
              <w:t>2.</w:t>
            </w:r>
          </w:p>
        </w:tc>
        <w:tc>
          <w:tcPr>
            <w:tcW w:w="3066" w:type="dxa"/>
          </w:tcPr>
          <w:p w14:paraId="65918A76" w14:textId="77777777" w:rsidR="00AB27B7" w:rsidRPr="0037458C" w:rsidRDefault="00AB27B7" w:rsidP="00AB27B7">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Vides izglītība:</w:t>
            </w:r>
          </w:p>
          <w:p w14:paraId="1B79C5D5" w14:textId="77777777" w:rsidR="00AB27B7" w:rsidRPr="0037458C" w:rsidRDefault="00AB27B7" w:rsidP="00AB27B7">
            <w:pPr>
              <w:pStyle w:val="Sarakstarindkopa"/>
              <w:numPr>
                <w:ilvl w:val="0"/>
                <w:numId w:val="27"/>
              </w:numPr>
              <w:rPr>
                <w:rFonts w:ascii="Times New Roman" w:hAnsi="Times New Roman" w:cs="Times New Roman"/>
                <w:sz w:val="24"/>
                <w:szCs w:val="24"/>
                <w:lang w:val="lv-LV"/>
              </w:rPr>
            </w:pPr>
            <w:r w:rsidRPr="0037458C">
              <w:rPr>
                <w:rFonts w:ascii="Times New Roman" w:hAnsi="Times New Roman" w:cs="Times New Roman"/>
                <w:sz w:val="24"/>
                <w:szCs w:val="24"/>
                <w:lang w:val="lv-LV"/>
              </w:rPr>
              <w:t>vides eksperimenti;</w:t>
            </w:r>
          </w:p>
          <w:p w14:paraId="29A7449D" w14:textId="77777777" w:rsidR="00AB27B7" w:rsidRPr="0037458C" w:rsidRDefault="00AB27B7" w:rsidP="00AB27B7">
            <w:pPr>
              <w:pStyle w:val="Sarakstarindkopa"/>
              <w:numPr>
                <w:ilvl w:val="0"/>
                <w:numId w:val="27"/>
              </w:numPr>
              <w:rPr>
                <w:rFonts w:ascii="Times New Roman" w:hAnsi="Times New Roman" w:cs="Times New Roman"/>
                <w:sz w:val="24"/>
                <w:szCs w:val="24"/>
                <w:lang w:val="lv-LV"/>
              </w:rPr>
            </w:pPr>
            <w:r w:rsidRPr="0037458C">
              <w:rPr>
                <w:rFonts w:ascii="Times New Roman" w:hAnsi="Times New Roman" w:cs="Times New Roman"/>
                <w:sz w:val="24"/>
                <w:szCs w:val="24"/>
                <w:lang w:val="lv-LV"/>
              </w:rPr>
              <w:t>dabas zinības;</w:t>
            </w:r>
          </w:p>
          <w:p w14:paraId="10FFF269" w14:textId="77777777" w:rsidR="00AB27B7" w:rsidRPr="0037458C" w:rsidRDefault="00AB27B7" w:rsidP="00AB27B7">
            <w:pPr>
              <w:pStyle w:val="Sarakstarindkopa"/>
              <w:numPr>
                <w:ilvl w:val="0"/>
                <w:numId w:val="27"/>
              </w:numPr>
              <w:rPr>
                <w:rFonts w:ascii="Times New Roman" w:hAnsi="Times New Roman" w:cs="Times New Roman"/>
                <w:sz w:val="24"/>
                <w:szCs w:val="24"/>
                <w:lang w:val="lv-LV"/>
              </w:rPr>
            </w:pPr>
            <w:r w:rsidRPr="0037458C">
              <w:rPr>
                <w:rFonts w:ascii="Times New Roman" w:hAnsi="Times New Roman" w:cs="Times New Roman"/>
                <w:sz w:val="24"/>
                <w:szCs w:val="24"/>
                <w:lang w:val="lv-LV"/>
              </w:rPr>
              <w:t>fizika;</w:t>
            </w:r>
          </w:p>
          <w:p w14:paraId="46036289" w14:textId="77777777" w:rsidR="00AB27B7" w:rsidRPr="0037458C" w:rsidRDefault="00AB27B7" w:rsidP="00AB27B7">
            <w:pPr>
              <w:pStyle w:val="Sarakstarindkopa"/>
              <w:numPr>
                <w:ilvl w:val="0"/>
                <w:numId w:val="27"/>
              </w:numPr>
              <w:rPr>
                <w:rFonts w:ascii="Times New Roman" w:hAnsi="Times New Roman" w:cs="Times New Roman"/>
                <w:sz w:val="24"/>
                <w:szCs w:val="24"/>
                <w:lang w:val="lv-LV"/>
              </w:rPr>
            </w:pPr>
            <w:r w:rsidRPr="0037458C">
              <w:rPr>
                <w:rFonts w:ascii="Times New Roman" w:hAnsi="Times New Roman" w:cs="Times New Roman"/>
                <w:sz w:val="24"/>
                <w:szCs w:val="24"/>
                <w:lang w:val="lv-LV"/>
              </w:rPr>
              <w:t>ķīmija;</w:t>
            </w:r>
          </w:p>
          <w:p w14:paraId="0AE80B0C" w14:textId="77777777" w:rsidR="00AB27B7" w:rsidRPr="0037458C" w:rsidRDefault="00AB27B7" w:rsidP="00AB27B7">
            <w:pPr>
              <w:pStyle w:val="Sarakstarindkopa"/>
              <w:numPr>
                <w:ilvl w:val="0"/>
                <w:numId w:val="27"/>
              </w:numPr>
              <w:rPr>
                <w:rFonts w:ascii="Times New Roman" w:hAnsi="Times New Roman" w:cs="Times New Roman"/>
                <w:sz w:val="24"/>
                <w:szCs w:val="24"/>
                <w:lang w:val="lv-LV"/>
              </w:rPr>
            </w:pPr>
            <w:r w:rsidRPr="0037458C">
              <w:rPr>
                <w:rFonts w:ascii="Times New Roman" w:hAnsi="Times New Roman" w:cs="Times New Roman"/>
                <w:sz w:val="24"/>
                <w:szCs w:val="24"/>
                <w:lang w:val="lv-LV"/>
              </w:rPr>
              <w:t>bioloģija;</w:t>
            </w:r>
          </w:p>
          <w:p w14:paraId="02FC86B5" w14:textId="77777777" w:rsidR="00AB27B7" w:rsidRPr="0037458C" w:rsidRDefault="00AB27B7" w:rsidP="00AB27B7">
            <w:pPr>
              <w:pStyle w:val="Sarakstarindkopa"/>
              <w:numPr>
                <w:ilvl w:val="0"/>
                <w:numId w:val="27"/>
              </w:numPr>
              <w:rPr>
                <w:rFonts w:ascii="Times New Roman" w:hAnsi="Times New Roman" w:cs="Times New Roman"/>
                <w:sz w:val="24"/>
                <w:szCs w:val="24"/>
                <w:lang w:val="lv-LV"/>
              </w:rPr>
            </w:pPr>
            <w:r w:rsidRPr="0037458C">
              <w:rPr>
                <w:rFonts w:ascii="Times New Roman" w:hAnsi="Times New Roman" w:cs="Times New Roman"/>
                <w:sz w:val="24"/>
                <w:szCs w:val="24"/>
                <w:lang w:val="lv-LV"/>
              </w:rPr>
              <w:t>vides dizains.</w:t>
            </w:r>
          </w:p>
        </w:tc>
        <w:tc>
          <w:tcPr>
            <w:tcW w:w="1336" w:type="dxa"/>
          </w:tcPr>
          <w:p w14:paraId="2CC87BD6" w14:textId="77777777" w:rsidR="00AB27B7" w:rsidRPr="0037458C" w:rsidRDefault="00AB27B7" w:rsidP="00AB27B7">
            <w:pPr>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6</w:t>
            </w:r>
          </w:p>
        </w:tc>
        <w:tc>
          <w:tcPr>
            <w:tcW w:w="4824" w:type="dxa"/>
          </w:tcPr>
          <w:p w14:paraId="22438F6C" w14:textId="77777777" w:rsidR="00AB27B7" w:rsidRPr="0037458C" w:rsidRDefault="00AB27B7" w:rsidP="00AB27B7">
            <w:pPr>
              <w:rPr>
                <w:rFonts w:ascii="Times New Roman" w:hAnsi="Times New Roman" w:cs="Times New Roman"/>
                <w:sz w:val="24"/>
                <w:szCs w:val="24"/>
                <w:lang w:val="lv-LV"/>
              </w:rPr>
            </w:pPr>
            <w:r w:rsidRPr="0037458C">
              <w:rPr>
                <w:rFonts w:ascii="Times New Roman" w:hAnsi="Times New Roman" w:cs="Times New Roman"/>
                <w:sz w:val="24"/>
                <w:szCs w:val="24"/>
                <w:lang w:val="lv-LV"/>
              </w:rPr>
              <w:t>- Nav pedagogu ar atbilstošu izglītību konkrēto programmu realizācijā;</w:t>
            </w:r>
          </w:p>
          <w:p w14:paraId="14E1E214" w14:textId="77777777" w:rsidR="00AB27B7" w:rsidRPr="0037458C" w:rsidRDefault="00AB27B7" w:rsidP="00AB27B7">
            <w:pPr>
              <w:rPr>
                <w:rFonts w:ascii="Times New Roman" w:hAnsi="Times New Roman" w:cs="Times New Roman"/>
                <w:sz w:val="24"/>
                <w:szCs w:val="24"/>
                <w:lang w:val="lv-LV"/>
              </w:rPr>
            </w:pPr>
            <w:r w:rsidRPr="0037458C">
              <w:rPr>
                <w:rFonts w:ascii="Times New Roman" w:hAnsi="Times New Roman" w:cs="Times New Roman"/>
                <w:sz w:val="24"/>
                <w:szCs w:val="24"/>
                <w:lang w:val="lv-LV"/>
              </w:rPr>
              <w:t>- Nav izrādīta interese realizēt šāda veida programmas bērniem un jauniešiem no pedagogu puses.</w:t>
            </w:r>
          </w:p>
          <w:p w14:paraId="38AAC373" w14:textId="77777777" w:rsidR="00AB27B7" w:rsidRPr="0037458C" w:rsidRDefault="00C76767" w:rsidP="00AB27B7">
            <w:pPr>
              <w:rPr>
                <w:rFonts w:ascii="Times New Roman" w:hAnsi="Times New Roman" w:cs="Times New Roman"/>
                <w:sz w:val="24"/>
                <w:szCs w:val="24"/>
                <w:lang w:val="lv-LV"/>
              </w:rPr>
            </w:pPr>
            <w:r w:rsidRPr="0037458C">
              <w:rPr>
                <w:rFonts w:ascii="Times New Roman" w:hAnsi="Times New Roman" w:cs="Times New Roman"/>
                <w:sz w:val="24"/>
                <w:szCs w:val="24"/>
                <w:lang w:val="lv-LV"/>
              </w:rPr>
              <w:t>- Nepieciešams pilnveidot iestādes materiāli tehnisko bāzi šādu programmu īstenošanai.</w:t>
            </w:r>
          </w:p>
        </w:tc>
      </w:tr>
      <w:tr w:rsidR="00AB27B7" w:rsidRPr="0037458C" w14:paraId="7D9E2EF0" w14:textId="77777777" w:rsidTr="00AB27B7">
        <w:tc>
          <w:tcPr>
            <w:tcW w:w="697" w:type="dxa"/>
          </w:tcPr>
          <w:p w14:paraId="7ABE499C" w14:textId="77777777" w:rsidR="00AB27B7" w:rsidRPr="0037458C" w:rsidRDefault="00AB27B7" w:rsidP="00AB27B7">
            <w:pPr>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3.</w:t>
            </w:r>
          </w:p>
        </w:tc>
        <w:tc>
          <w:tcPr>
            <w:tcW w:w="3066" w:type="dxa"/>
          </w:tcPr>
          <w:p w14:paraId="711AD22A" w14:textId="77777777" w:rsidR="00AB27B7" w:rsidRPr="0037458C" w:rsidRDefault="00AB27B7" w:rsidP="00AB27B7">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Radošās industrijas:</w:t>
            </w:r>
          </w:p>
          <w:p w14:paraId="2CFD9610" w14:textId="77777777" w:rsidR="00AB27B7" w:rsidRPr="0037458C" w:rsidRDefault="00AB27B7" w:rsidP="00AB27B7">
            <w:pPr>
              <w:pStyle w:val="Sarakstarindkopa"/>
              <w:numPr>
                <w:ilvl w:val="0"/>
                <w:numId w:val="28"/>
              </w:numPr>
              <w:rPr>
                <w:rFonts w:ascii="Times New Roman" w:hAnsi="Times New Roman" w:cs="Times New Roman"/>
                <w:sz w:val="24"/>
                <w:szCs w:val="24"/>
                <w:lang w:val="lv-LV"/>
              </w:rPr>
            </w:pPr>
            <w:r w:rsidRPr="0037458C">
              <w:rPr>
                <w:rFonts w:ascii="Times New Roman" w:hAnsi="Times New Roman" w:cs="Times New Roman"/>
                <w:sz w:val="24"/>
                <w:szCs w:val="24"/>
                <w:lang w:val="lv-LV"/>
              </w:rPr>
              <w:t>foto/video;</w:t>
            </w:r>
          </w:p>
          <w:p w14:paraId="1772A095" w14:textId="77777777" w:rsidR="00AB27B7" w:rsidRPr="0037458C" w:rsidRDefault="00AB27B7" w:rsidP="00AB27B7">
            <w:pPr>
              <w:pStyle w:val="Sarakstarindkopa"/>
              <w:numPr>
                <w:ilvl w:val="0"/>
                <w:numId w:val="28"/>
              </w:numPr>
              <w:rPr>
                <w:rFonts w:ascii="Times New Roman" w:hAnsi="Times New Roman" w:cs="Times New Roman"/>
                <w:sz w:val="24"/>
                <w:szCs w:val="24"/>
                <w:lang w:val="lv-LV"/>
              </w:rPr>
            </w:pPr>
            <w:r w:rsidRPr="0037458C">
              <w:rPr>
                <w:rFonts w:ascii="Times New Roman" w:hAnsi="Times New Roman" w:cs="Times New Roman"/>
                <w:sz w:val="24"/>
                <w:szCs w:val="24"/>
                <w:lang w:val="lv-LV"/>
              </w:rPr>
              <w:t>datorgrafika;</w:t>
            </w:r>
          </w:p>
          <w:p w14:paraId="23873385" w14:textId="77777777" w:rsidR="00AB27B7" w:rsidRPr="0037458C" w:rsidRDefault="00AB27B7" w:rsidP="00AB27B7">
            <w:pPr>
              <w:pStyle w:val="Sarakstarindkopa"/>
              <w:numPr>
                <w:ilvl w:val="0"/>
                <w:numId w:val="28"/>
              </w:numPr>
              <w:rPr>
                <w:rFonts w:ascii="Times New Roman" w:hAnsi="Times New Roman" w:cs="Times New Roman"/>
                <w:sz w:val="24"/>
                <w:szCs w:val="24"/>
                <w:lang w:val="lv-LV"/>
              </w:rPr>
            </w:pPr>
            <w:r w:rsidRPr="0037458C">
              <w:rPr>
                <w:rFonts w:ascii="Times New Roman" w:hAnsi="Times New Roman" w:cs="Times New Roman"/>
                <w:sz w:val="24"/>
                <w:szCs w:val="24"/>
                <w:lang w:val="lv-LV"/>
              </w:rPr>
              <w:t>multimediji;</w:t>
            </w:r>
          </w:p>
          <w:p w14:paraId="14D0426C" w14:textId="77777777" w:rsidR="00AB27B7" w:rsidRPr="0037458C" w:rsidRDefault="00AB27B7" w:rsidP="00AB27B7">
            <w:pPr>
              <w:pStyle w:val="Sarakstarindkopa"/>
              <w:numPr>
                <w:ilvl w:val="0"/>
                <w:numId w:val="28"/>
              </w:numPr>
              <w:rPr>
                <w:rFonts w:ascii="Times New Roman" w:hAnsi="Times New Roman" w:cs="Times New Roman"/>
                <w:sz w:val="24"/>
                <w:szCs w:val="24"/>
                <w:lang w:val="lv-LV"/>
              </w:rPr>
            </w:pPr>
            <w:proofErr w:type="spellStart"/>
            <w:r w:rsidRPr="0037458C">
              <w:rPr>
                <w:rFonts w:ascii="Times New Roman" w:hAnsi="Times New Roman" w:cs="Times New Roman"/>
                <w:sz w:val="24"/>
                <w:szCs w:val="24"/>
                <w:lang w:val="lv-LV"/>
              </w:rPr>
              <w:t>droni</w:t>
            </w:r>
            <w:proofErr w:type="spellEnd"/>
            <w:r w:rsidRPr="0037458C">
              <w:rPr>
                <w:rFonts w:ascii="Times New Roman" w:hAnsi="Times New Roman" w:cs="Times New Roman"/>
                <w:sz w:val="24"/>
                <w:szCs w:val="24"/>
                <w:lang w:val="lv-LV"/>
              </w:rPr>
              <w:t>.</w:t>
            </w:r>
          </w:p>
        </w:tc>
        <w:tc>
          <w:tcPr>
            <w:tcW w:w="1336" w:type="dxa"/>
          </w:tcPr>
          <w:p w14:paraId="1490D931" w14:textId="77777777" w:rsidR="00AB27B7" w:rsidRPr="0037458C" w:rsidRDefault="00AB27B7" w:rsidP="00AB27B7">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4</w:t>
            </w:r>
          </w:p>
        </w:tc>
        <w:tc>
          <w:tcPr>
            <w:tcW w:w="4824" w:type="dxa"/>
          </w:tcPr>
          <w:p w14:paraId="13E8E9DF" w14:textId="77777777" w:rsidR="00AB27B7" w:rsidRPr="0037458C" w:rsidRDefault="00AB27B7" w:rsidP="00AB27B7">
            <w:pPr>
              <w:rPr>
                <w:rFonts w:ascii="Times New Roman" w:hAnsi="Times New Roman" w:cs="Times New Roman"/>
                <w:sz w:val="24"/>
                <w:szCs w:val="24"/>
                <w:lang w:val="lv-LV"/>
              </w:rPr>
            </w:pPr>
            <w:r w:rsidRPr="0037458C">
              <w:rPr>
                <w:rFonts w:ascii="Times New Roman" w:hAnsi="Times New Roman" w:cs="Times New Roman"/>
                <w:sz w:val="24"/>
                <w:szCs w:val="24"/>
                <w:lang w:val="lv-LV"/>
              </w:rPr>
              <w:t>- Nav pedagogu ar atbilstošu izglītību konkrēto programmu realizācijā;</w:t>
            </w:r>
          </w:p>
          <w:p w14:paraId="6960C4E9" w14:textId="77777777" w:rsidR="00AB27B7" w:rsidRPr="0037458C" w:rsidRDefault="00AB27B7" w:rsidP="00AB27B7">
            <w:pPr>
              <w:rPr>
                <w:rFonts w:ascii="Times New Roman" w:hAnsi="Times New Roman" w:cs="Times New Roman"/>
                <w:sz w:val="24"/>
                <w:szCs w:val="24"/>
                <w:lang w:val="lv-LV"/>
              </w:rPr>
            </w:pPr>
            <w:r w:rsidRPr="0037458C">
              <w:rPr>
                <w:rFonts w:ascii="Times New Roman" w:hAnsi="Times New Roman" w:cs="Times New Roman"/>
                <w:sz w:val="24"/>
                <w:szCs w:val="24"/>
                <w:lang w:val="lv-LV"/>
              </w:rPr>
              <w:t>- Nav izrādīta interese realizēt šāda veida programmas bērniem un jauniešiem no pedagogu puses.</w:t>
            </w:r>
          </w:p>
          <w:p w14:paraId="406F01A0" w14:textId="77777777" w:rsidR="00C76767" w:rsidRPr="0037458C" w:rsidRDefault="00C76767" w:rsidP="00AB27B7">
            <w:pPr>
              <w:rPr>
                <w:rFonts w:ascii="Times New Roman" w:hAnsi="Times New Roman" w:cs="Times New Roman"/>
                <w:sz w:val="24"/>
                <w:szCs w:val="24"/>
                <w:lang w:val="lv-LV"/>
              </w:rPr>
            </w:pPr>
            <w:r w:rsidRPr="0037458C">
              <w:rPr>
                <w:rFonts w:ascii="Times New Roman" w:hAnsi="Times New Roman" w:cs="Times New Roman"/>
                <w:sz w:val="24"/>
                <w:szCs w:val="24"/>
                <w:lang w:val="lv-LV"/>
              </w:rPr>
              <w:t>- Nepieciešams pilnveidot iestādes materiāli tehnisko bāzi šādu programmu īstenošanai.</w:t>
            </w:r>
          </w:p>
        </w:tc>
      </w:tr>
      <w:tr w:rsidR="00AB27B7" w:rsidRPr="0037458C" w14:paraId="56247AF2" w14:textId="77777777" w:rsidTr="00AB27B7">
        <w:tc>
          <w:tcPr>
            <w:tcW w:w="697" w:type="dxa"/>
          </w:tcPr>
          <w:p w14:paraId="387BA8E5" w14:textId="77777777" w:rsidR="00AB27B7" w:rsidRPr="0037458C" w:rsidRDefault="00AB27B7" w:rsidP="00AB27B7">
            <w:pPr>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4.</w:t>
            </w:r>
          </w:p>
        </w:tc>
        <w:tc>
          <w:tcPr>
            <w:tcW w:w="3066" w:type="dxa"/>
          </w:tcPr>
          <w:p w14:paraId="7B0B2ED5" w14:textId="77777777" w:rsidR="00AB27B7" w:rsidRPr="0037458C" w:rsidRDefault="00AB27B7" w:rsidP="00AB27B7">
            <w:pPr>
              <w:pStyle w:val="Sarakstarindkopa"/>
              <w:ind w:left="0"/>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Folklora:</w:t>
            </w:r>
          </w:p>
          <w:p w14:paraId="771092D1" w14:textId="77777777" w:rsidR="00AB27B7" w:rsidRPr="0037458C" w:rsidRDefault="00AB27B7" w:rsidP="00AB27B7">
            <w:pPr>
              <w:pStyle w:val="Sarakstarindkopa"/>
              <w:numPr>
                <w:ilvl w:val="0"/>
                <w:numId w:val="29"/>
              </w:numPr>
              <w:rPr>
                <w:rFonts w:ascii="Times New Roman" w:hAnsi="Times New Roman" w:cs="Times New Roman"/>
                <w:sz w:val="24"/>
                <w:szCs w:val="24"/>
                <w:lang w:val="lv-LV"/>
              </w:rPr>
            </w:pPr>
            <w:r w:rsidRPr="0037458C">
              <w:rPr>
                <w:rFonts w:ascii="Times New Roman" w:hAnsi="Times New Roman" w:cs="Times New Roman"/>
                <w:sz w:val="24"/>
                <w:szCs w:val="24"/>
                <w:lang w:val="lv-LV"/>
              </w:rPr>
              <w:t>folkloras kopas pilsētas/pagastu izglītības iestādēs.</w:t>
            </w:r>
          </w:p>
        </w:tc>
        <w:tc>
          <w:tcPr>
            <w:tcW w:w="1336" w:type="dxa"/>
          </w:tcPr>
          <w:p w14:paraId="51DD5C6D" w14:textId="77777777" w:rsidR="00AB27B7" w:rsidRPr="0037458C" w:rsidRDefault="00AB27B7" w:rsidP="00AB27B7">
            <w:pPr>
              <w:jc w:val="center"/>
              <w:rPr>
                <w:rFonts w:ascii="Times New Roman" w:hAnsi="Times New Roman" w:cs="Times New Roman"/>
                <w:lang w:val="lv-LV"/>
              </w:rPr>
            </w:pPr>
            <w:r w:rsidRPr="0037458C">
              <w:rPr>
                <w:rFonts w:ascii="Times New Roman" w:hAnsi="Times New Roman" w:cs="Times New Roman"/>
                <w:lang w:val="lv-LV"/>
              </w:rPr>
              <w:t>2</w:t>
            </w:r>
          </w:p>
        </w:tc>
        <w:tc>
          <w:tcPr>
            <w:tcW w:w="4824" w:type="dxa"/>
          </w:tcPr>
          <w:p w14:paraId="342FAF38" w14:textId="77777777" w:rsidR="00AB27B7" w:rsidRPr="0037458C" w:rsidRDefault="00AB27B7" w:rsidP="00AB27B7">
            <w:pPr>
              <w:rPr>
                <w:rFonts w:ascii="Times New Roman" w:hAnsi="Times New Roman" w:cs="Times New Roman"/>
                <w:sz w:val="24"/>
                <w:szCs w:val="24"/>
                <w:lang w:val="lv-LV"/>
              </w:rPr>
            </w:pPr>
            <w:r w:rsidRPr="0037458C">
              <w:rPr>
                <w:rFonts w:ascii="Times New Roman" w:hAnsi="Times New Roman" w:cs="Times New Roman"/>
                <w:sz w:val="24"/>
                <w:szCs w:val="24"/>
                <w:lang w:val="lv-LV"/>
              </w:rPr>
              <w:t>- Nav pedagogu ar atbilstošu izglītību konkrēto programmu realizācijā;</w:t>
            </w:r>
          </w:p>
          <w:p w14:paraId="2461C738" w14:textId="77777777" w:rsidR="00AB27B7" w:rsidRPr="0037458C" w:rsidRDefault="00AB27B7" w:rsidP="00AB27B7">
            <w:pPr>
              <w:rPr>
                <w:rFonts w:ascii="Times New Roman" w:hAnsi="Times New Roman" w:cs="Times New Roman"/>
                <w:sz w:val="24"/>
                <w:szCs w:val="24"/>
                <w:lang w:val="lv-LV"/>
              </w:rPr>
            </w:pPr>
            <w:r w:rsidRPr="0037458C">
              <w:rPr>
                <w:rFonts w:ascii="Times New Roman" w:hAnsi="Times New Roman" w:cs="Times New Roman"/>
                <w:sz w:val="24"/>
                <w:szCs w:val="24"/>
                <w:lang w:val="lv-LV"/>
              </w:rPr>
              <w:t>- Nav izrādīta interese realizēt šāda veida programmas bērniem un jauniešiem no pedagogu puses.</w:t>
            </w:r>
          </w:p>
        </w:tc>
      </w:tr>
      <w:tr w:rsidR="00AB27B7" w:rsidRPr="0037458C" w14:paraId="54A31CF2" w14:textId="77777777" w:rsidTr="00AB27B7">
        <w:tc>
          <w:tcPr>
            <w:tcW w:w="697" w:type="dxa"/>
          </w:tcPr>
          <w:p w14:paraId="508D7A51" w14:textId="77777777" w:rsidR="00AB27B7" w:rsidRPr="0037458C" w:rsidRDefault="00AB27B7" w:rsidP="00AB27B7">
            <w:pPr>
              <w:jc w:val="center"/>
              <w:rPr>
                <w:rFonts w:ascii="Times New Roman" w:hAnsi="Times New Roman" w:cs="Times New Roman"/>
                <w:sz w:val="24"/>
                <w:szCs w:val="24"/>
                <w:lang w:val="lv-LV"/>
              </w:rPr>
            </w:pPr>
          </w:p>
        </w:tc>
        <w:tc>
          <w:tcPr>
            <w:tcW w:w="3066" w:type="dxa"/>
          </w:tcPr>
          <w:p w14:paraId="5E9A5E8C" w14:textId="77777777" w:rsidR="00AB27B7" w:rsidRPr="0037458C" w:rsidRDefault="00AB27B7" w:rsidP="00AB27B7">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Citas izglītojošas programmas:</w:t>
            </w:r>
          </w:p>
          <w:p w14:paraId="632A1AFE" w14:textId="77777777" w:rsidR="00AB27B7" w:rsidRPr="0037458C" w:rsidRDefault="00AB27B7" w:rsidP="00AB27B7">
            <w:pPr>
              <w:pStyle w:val="Sarakstarindkopa"/>
              <w:numPr>
                <w:ilvl w:val="0"/>
                <w:numId w:val="29"/>
              </w:numPr>
              <w:rPr>
                <w:rFonts w:ascii="Times New Roman" w:hAnsi="Times New Roman" w:cs="Times New Roman"/>
                <w:sz w:val="24"/>
                <w:szCs w:val="24"/>
                <w:lang w:val="lv-LV"/>
              </w:rPr>
            </w:pPr>
            <w:r w:rsidRPr="0037458C">
              <w:rPr>
                <w:rFonts w:ascii="Times New Roman" w:hAnsi="Times New Roman" w:cs="Times New Roman"/>
                <w:sz w:val="24"/>
                <w:szCs w:val="24"/>
                <w:lang w:val="lv-LV"/>
              </w:rPr>
              <w:t>svešvalodas;</w:t>
            </w:r>
          </w:p>
          <w:p w14:paraId="615A5EF5" w14:textId="77777777" w:rsidR="00AB27B7" w:rsidRPr="0037458C" w:rsidRDefault="00AB27B7" w:rsidP="00AB27B7">
            <w:pPr>
              <w:pStyle w:val="Sarakstarindkopa"/>
              <w:numPr>
                <w:ilvl w:val="0"/>
                <w:numId w:val="29"/>
              </w:numPr>
              <w:rPr>
                <w:rFonts w:ascii="Times New Roman" w:hAnsi="Times New Roman" w:cs="Times New Roman"/>
                <w:sz w:val="24"/>
                <w:szCs w:val="24"/>
                <w:lang w:val="lv-LV"/>
              </w:rPr>
            </w:pPr>
            <w:r w:rsidRPr="0037458C">
              <w:rPr>
                <w:rFonts w:ascii="Times New Roman" w:hAnsi="Times New Roman" w:cs="Times New Roman"/>
                <w:sz w:val="24"/>
                <w:szCs w:val="24"/>
                <w:lang w:val="lv-LV"/>
              </w:rPr>
              <w:t>literārā māksla;</w:t>
            </w:r>
          </w:p>
          <w:p w14:paraId="62F9D14A" w14:textId="77777777" w:rsidR="00AB27B7" w:rsidRPr="0037458C" w:rsidRDefault="00AB27B7" w:rsidP="00AB27B7">
            <w:pPr>
              <w:pStyle w:val="Sarakstarindkopa"/>
              <w:numPr>
                <w:ilvl w:val="0"/>
                <w:numId w:val="29"/>
              </w:numPr>
              <w:rPr>
                <w:rFonts w:ascii="Times New Roman" w:hAnsi="Times New Roman" w:cs="Times New Roman"/>
                <w:sz w:val="24"/>
                <w:szCs w:val="24"/>
                <w:lang w:val="lv-LV"/>
              </w:rPr>
            </w:pPr>
            <w:r w:rsidRPr="0037458C">
              <w:rPr>
                <w:rFonts w:ascii="Times New Roman" w:hAnsi="Times New Roman" w:cs="Times New Roman"/>
                <w:sz w:val="24"/>
                <w:szCs w:val="24"/>
                <w:lang w:val="lv-LV"/>
              </w:rPr>
              <w:t>karjeras izglītība;</w:t>
            </w:r>
          </w:p>
          <w:p w14:paraId="24DF007E" w14:textId="77777777" w:rsidR="00AB27B7" w:rsidRPr="0037458C" w:rsidRDefault="00AB27B7" w:rsidP="00AB27B7">
            <w:pPr>
              <w:pStyle w:val="Sarakstarindkopa"/>
              <w:numPr>
                <w:ilvl w:val="0"/>
                <w:numId w:val="29"/>
              </w:numPr>
              <w:rPr>
                <w:rFonts w:ascii="Times New Roman" w:hAnsi="Times New Roman" w:cs="Times New Roman"/>
                <w:sz w:val="24"/>
                <w:szCs w:val="24"/>
                <w:lang w:val="lv-LV"/>
              </w:rPr>
            </w:pPr>
            <w:r w:rsidRPr="0037458C">
              <w:rPr>
                <w:rFonts w:ascii="Times New Roman" w:hAnsi="Times New Roman" w:cs="Times New Roman"/>
                <w:sz w:val="24"/>
                <w:szCs w:val="24"/>
                <w:lang w:val="lv-LV"/>
              </w:rPr>
              <w:t>mazpulki.</w:t>
            </w:r>
          </w:p>
        </w:tc>
        <w:tc>
          <w:tcPr>
            <w:tcW w:w="1336" w:type="dxa"/>
          </w:tcPr>
          <w:p w14:paraId="1A2297E0" w14:textId="77777777" w:rsidR="00AB27B7" w:rsidRPr="0037458C" w:rsidRDefault="00AB27B7" w:rsidP="00AB27B7">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4</w:t>
            </w:r>
          </w:p>
        </w:tc>
        <w:tc>
          <w:tcPr>
            <w:tcW w:w="4824" w:type="dxa"/>
          </w:tcPr>
          <w:p w14:paraId="3C292565" w14:textId="77777777" w:rsidR="00AB27B7" w:rsidRPr="0037458C" w:rsidRDefault="00AB27B7" w:rsidP="00AB27B7">
            <w:pPr>
              <w:rPr>
                <w:rFonts w:ascii="Times New Roman" w:hAnsi="Times New Roman" w:cs="Times New Roman"/>
                <w:sz w:val="24"/>
                <w:szCs w:val="24"/>
                <w:lang w:val="lv-LV"/>
              </w:rPr>
            </w:pPr>
            <w:r w:rsidRPr="0037458C">
              <w:rPr>
                <w:rFonts w:ascii="Times New Roman" w:hAnsi="Times New Roman" w:cs="Times New Roman"/>
                <w:sz w:val="24"/>
                <w:szCs w:val="24"/>
                <w:lang w:val="lv-LV"/>
              </w:rPr>
              <w:t>- Nav pedagogu ar atbilstošu izglītību konkrēto programmu realizācijā;</w:t>
            </w:r>
          </w:p>
          <w:p w14:paraId="118C764D" w14:textId="77777777" w:rsidR="00AB27B7" w:rsidRPr="0037458C" w:rsidRDefault="00AB27B7" w:rsidP="00AB27B7">
            <w:pPr>
              <w:rPr>
                <w:rFonts w:ascii="Times New Roman" w:hAnsi="Times New Roman" w:cs="Times New Roman"/>
                <w:sz w:val="24"/>
                <w:szCs w:val="24"/>
                <w:lang w:val="lv-LV"/>
              </w:rPr>
            </w:pPr>
            <w:r w:rsidRPr="0037458C">
              <w:rPr>
                <w:rFonts w:ascii="Times New Roman" w:hAnsi="Times New Roman" w:cs="Times New Roman"/>
                <w:sz w:val="24"/>
                <w:szCs w:val="24"/>
                <w:lang w:val="lv-LV"/>
              </w:rPr>
              <w:t>- Nav izrādīta interese realizēt šāda veida programmas bērniem un jauniešiem no pedagogu puses.</w:t>
            </w:r>
          </w:p>
        </w:tc>
      </w:tr>
    </w:tbl>
    <w:p w14:paraId="109A59DE" w14:textId="77777777" w:rsidR="00BB7A4F" w:rsidRPr="0037458C" w:rsidRDefault="00BB7A4F" w:rsidP="00BB7A4F">
      <w:pPr>
        <w:spacing w:after="0" w:line="240" w:lineRule="auto"/>
        <w:jc w:val="center"/>
        <w:rPr>
          <w:rFonts w:ascii="Times New Roman" w:hAnsi="Times New Roman" w:cs="Times New Roman"/>
          <w:b/>
          <w:bCs/>
          <w:sz w:val="24"/>
          <w:szCs w:val="24"/>
          <w:lang w:val="lv-LV"/>
        </w:rPr>
      </w:pPr>
    </w:p>
    <w:p w14:paraId="0C7646FC" w14:textId="77777777" w:rsidR="00BB7A4F" w:rsidRPr="0037458C" w:rsidRDefault="00BB7A4F" w:rsidP="00BB7A4F">
      <w:pPr>
        <w:pStyle w:val="Sarakstarindkopa"/>
        <w:numPr>
          <w:ilvl w:val="0"/>
          <w:numId w:val="12"/>
        </w:numPr>
        <w:spacing w:after="0" w:line="240" w:lineRule="auto"/>
        <w:jc w:val="center"/>
        <w:rPr>
          <w:rFonts w:ascii="Times New Roman" w:hAnsi="Times New Roman" w:cs="Times New Roman"/>
          <w:b/>
          <w:bCs/>
          <w:sz w:val="24"/>
          <w:szCs w:val="24"/>
          <w:lang w:val="lv-LV"/>
        </w:rPr>
      </w:pPr>
      <w:r w:rsidRPr="0037458C">
        <w:rPr>
          <w:rFonts w:ascii="Times New Roman" w:hAnsi="Times New Roman" w:cs="Times New Roman"/>
          <w:b/>
          <w:bCs/>
          <w:sz w:val="24"/>
          <w:szCs w:val="24"/>
          <w:lang w:val="lv-LV"/>
        </w:rPr>
        <w:t>Izglītības iestādes darbības pamatmērķi un prioritātes</w:t>
      </w:r>
    </w:p>
    <w:p w14:paraId="308DE0E7" w14:textId="77777777" w:rsidR="00BB7A4F" w:rsidRPr="0037458C" w:rsidRDefault="00BB7A4F" w:rsidP="00BB7A4F">
      <w:pPr>
        <w:spacing w:after="0" w:line="240" w:lineRule="auto"/>
        <w:ind w:left="360"/>
        <w:rPr>
          <w:rFonts w:ascii="Times New Roman" w:hAnsi="Times New Roman" w:cs="Times New Roman"/>
          <w:b/>
          <w:bCs/>
          <w:sz w:val="24"/>
          <w:szCs w:val="24"/>
          <w:lang w:val="lv-LV"/>
        </w:rPr>
      </w:pPr>
    </w:p>
    <w:p w14:paraId="4DF9CFF7" w14:textId="77777777" w:rsidR="00BB7A4F" w:rsidRPr="0037458C" w:rsidRDefault="00BB7A4F" w:rsidP="00BB7A4F">
      <w:pPr>
        <w:pStyle w:val="Sarakstarindkopa"/>
        <w:numPr>
          <w:ilvl w:val="1"/>
          <w:numId w:val="12"/>
        </w:numPr>
        <w:spacing w:after="0" w:line="240" w:lineRule="auto"/>
        <w:ind w:left="426"/>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Izglītības iestādes misija – </w:t>
      </w:r>
      <w:r w:rsidR="00C76767" w:rsidRPr="0037458C">
        <w:rPr>
          <w:rFonts w:ascii="Times New Roman" w:hAnsi="Times New Roman" w:cs="Times New Roman"/>
          <w:sz w:val="24"/>
          <w:szCs w:val="24"/>
          <w:lang w:val="lv-LV"/>
        </w:rPr>
        <w:t>visiem Kuldīgas novada bērniem un jauniešiem nodrošināta pieejama, kvalitatīva, radošumu veicinoša un saistoša neformālā izglītība (interešu izglītība, darbs ar jaunatni), karjeras izglītības un audzināšanas darbs.</w:t>
      </w:r>
    </w:p>
    <w:p w14:paraId="03AC0C9A" w14:textId="77777777" w:rsidR="00BB7A4F" w:rsidRPr="0037458C" w:rsidRDefault="00BB7A4F" w:rsidP="00BB7A4F">
      <w:pPr>
        <w:pStyle w:val="Sarakstarindkopa"/>
        <w:numPr>
          <w:ilvl w:val="1"/>
          <w:numId w:val="12"/>
        </w:numPr>
        <w:spacing w:after="0" w:line="240" w:lineRule="auto"/>
        <w:ind w:left="426"/>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Izglītības iestādes vīzija  par izglītojamo – </w:t>
      </w:r>
      <w:r w:rsidR="00C76767" w:rsidRPr="0037458C">
        <w:rPr>
          <w:rFonts w:ascii="Times New Roman" w:hAnsi="Times New Roman" w:cs="Times New Roman"/>
          <w:sz w:val="24"/>
          <w:szCs w:val="24"/>
          <w:lang w:val="lv-LV"/>
        </w:rPr>
        <w:t>radoši, atbildīgi, patstāvīgi bērni un jaunieši, kas ir pilsoniski aktīvi un spēj realizēt savu potenciālu.</w:t>
      </w:r>
    </w:p>
    <w:p w14:paraId="7A6C2990" w14:textId="77777777" w:rsidR="00BB7A4F" w:rsidRPr="0037458C" w:rsidRDefault="00BB7A4F" w:rsidP="00BB7A4F">
      <w:pPr>
        <w:pStyle w:val="Sarakstarindkopa"/>
        <w:numPr>
          <w:ilvl w:val="1"/>
          <w:numId w:val="12"/>
        </w:numPr>
        <w:spacing w:after="0" w:line="240" w:lineRule="auto"/>
        <w:ind w:left="426"/>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Izglītības iestādes vērtības </w:t>
      </w:r>
      <w:proofErr w:type="spellStart"/>
      <w:r w:rsidRPr="0037458C">
        <w:rPr>
          <w:rFonts w:ascii="Times New Roman" w:hAnsi="Times New Roman" w:cs="Times New Roman"/>
          <w:sz w:val="24"/>
          <w:szCs w:val="24"/>
          <w:lang w:val="lv-LV"/>
        </w:rPr>
        <w:t>cilvēkcentrētā</w:t>
      </w:r>
      <w:proofErr w:type="spellEnd"/>
      <w:r w:rsidRPr="0037458C">
        <w:rPr>
          <w:rFonts w:ascii="Times New Roman" w:hAnsi="Times New Roman" w:cs="Times New Roman"/>
          <w:sz w:val="24"/>
          <w:szCs w:val="24"/>
          <w:lang w:val="lv-LV"/>
        </w:rPr>
        <w:t xml:space="preserve"> veidā – </w:t>
      </w:r>
      <w:r w:rsidR="00C76767" w:rsidRPr="0037458C">
        <w:rPr>
          <w:rFonts w:ascii="Times New Roman" w:hAnsi="Times New Roman" w:cs="Times New Roman"/>
          <w:sz w:val="24"/>
          <w:szCs w:val="24"/>
          <w:lang w:val="lv-LV"/>
        </w:rPr>
        <w:t>atbildība, sadarbība, iniciatīva, radošums, cieņa, personīgā izaugsme.</w:t>
      </w:r>
    </w:p>
    <w:p w14:paraId="22836D4E" w14:textId="77777777" w:rsidR="00BB7A4F" w:rsidRPr="0037458C" w:rsidRDefault="00BB7A4F" w:rsidP="00BB7A4F">
      <w:pPr>
        <w:pStyle w:val="Sarakstarindkopa"/>
        <w:numPr>
          <w:ilvl w:val="1"/>
          <w:numId w:val="12"/>
        </w:numPr>
        <w:spacing w:after="0" w:line="240" w:lineRule="auto"/>
        <w:ind w:left="426"/>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202</w:t>
      </w:r>
      <w:r w:rsidR="006B120C" w:rsidRPr="0037458C">
        <w:rPr>
          <w:rFonts w:ascii="Times New Roman" w:hAnsi="Times New Roman" w:cs="Times New Roman"/>
          <w:sz w:val="24"/>
          <w:szCs w:val="24"/>
          <w:lang w:val="lv-LV"/>
        </w:rPr>
        <w:t>3</w:t>
      </w:r>
      <w:r w:rsidRPr="0037458C">
        <w:rPr>
          <w:rFonts w:ascii="Times New Roman" w:hAnsi="Times New Roman" w:cs="Times New Roman"/>
          <w:sz w:val="24"/>
          <w:szCs w:val="24"/>
          <w:lang w:val="lv-LV"/>
        </w:rPr>
        <w:t>./202</w:t>
      </w:r>
      <w:r w:rsidR="006B120C" w:rsidRPr="0037458C">
        <w:rPr>
          <w:rFonts w:ascii="Times New Roman" w:hAnsi="Times New Roman" w:cs="Times New Roman"/>
          <w:sz w:val="24"/>
          <w:szCs w:val="24"/>
          <w:lang w:val="lv-LV"/>
        </w:rPr>
        <w:t>4</w:t>
      </w:r>
      <w:r w:rsidRPr="0037458C">
        <w:rPr>
          <w:rFonts w:ascii="Times New Roman" w:hAnsi="Times New Roman" w:cs="Times New Roman"/>
          <w:sz w:val="24"/>
          <w:szCs w:val="24"/>
          <w:lang w:val="lv-LV"/>
        </w:rPr>
        <w:t>. mācību gada darba prioritātes un sasniegtie rezultāti</w:t>
      </w:r>
    </w:p>
    <w:p w14:paraId="270503B5" w14:textId="77777777" w:rsidR="008151B4" w:rsidRPr="0037458C" w:rsidRDefault="008151B4" w:rsidP="008151B4">
      <w:pPr>
        <w:pStyle w:val="Sarakstarindkopa"/>
        <w:spacing w:after="0" w:line="240" w:lineRule="auto"/>
        <w:ind w:left="426"/>
        <w:rPr>
          <w:rFonts w:ascii="Times New Roman" w:hAnsi="Times New Roman" w:cs="Times New Roman"/>
          <w:sz w:val="24"/>
          <w:szCs w:val="24"/>
          <w:lang w:val="lv-LV"/>
        </w:rPr>
      </w:pPr>
    </w:p>
    <w:p w14:paraId="066BFD57" w14:textId="77777777" w:rsidR="00245CC2" w:rsidRPr="0037458C" w:rsidRDefault="00245CC2" w:rsidP="00245CC2">
      <w:pPr>
        <w:pStyle w:val="Sarakstarindkopa"/>
        <w:numPr>
          <w:ilvl w:val="2"/>
          <w:numId w:val="12"/>
        </w:numPr>
        <w:spacing w:after="0" w:line="240" w:lineRule="auto"/>
        <w:rPr>
          <w:rFonts w:ascii="Times New Roman" w:hAnsi="Times New Roman" w:cs="Times New Roman"/>
          <w:sz w:val="24"/>
          <w:szCs w:val="24"/>
          <w:lang w:val="lv-LV"/>
        </w:rPr>
      </w:pPr>
      <w:r w:rsidRPr="0037458C">
        <w:rPr>
          <w:rFonts w:ascii="Times New Roman" w:hAnsi="Times New Roman" w:cs="Times New Roman"/>
          <w:sz w:val="24"/>
          <w:szCs w:val="24"/>
          <w:lang w:val="lv-LV"/>
        </w:rPr>
        <w:t>Interešu izglītības īstenošanā</w:t>
      </w:r>
    </w:p>
    <w:p w14:paraId="77E2AA20" w14:textId="77777777" w:rsidR="00BB7A4F" w:rsidRPr="0037458C" w:rsidRDefault="00BB7A4F" w:rsidP="00BB7A4F">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59"/>
        <w:gridCol w:w="3784"/>
        <w:gridCol w:w="3493"/>
      </w:tblGrid>
      <w:tr w:rsidR="00BB7A4F" w:rsidRPr="0037458C" w14:paraId="5C3DC6C4" w14:textId="77777777" w:rsidTr="00165AA9">
        <w:tc>
          <w:tcPr>
            <w:tcW w:w="2263" w:type="dxa"/>
          </w:tcPr>
          <w:p w14:paraId="4DA57E51" w14:textId="77777777" w:rsidR="00BB7A4F" w:rsidRPr="0037458C" w:rsidRDefault="00BB7A4F" w:rsidP="009504F6">
            <w:pPr>
              <w:pStyle w:val="Sarakstarindkopa"/>
              <w:ind w:left="0"/>
              <w:jc w:val="center"/>
              <w:rPr>
                <w:rFonts w:ascii="Times New Roman" w:hAnsi="Times New Roman" w:cs="Times New Roman"/>
                <w:sz w:val="24"/>
                <w:szCs w:val="24"/>
                <w:lang w:val="lv-LV"/>
              </w:rPr>
            </w:pPr>
            <w:bookmarkStart w:id="0" w:name="_Hlk120175120"/>
            <w:r w:rsidRPr="0037458C">
              <w:rPr>
                <w:rFonts w:ascii="Times New Roman" w:hAnsi="Times New Roman" w:cs="Times New Roman"/>
                <w:sz w:val="24"/>
                <w:szCs w:val="24"/>
                <w:lang w:val="lv-LV"/>
              </w:rPr>
              <w:t>Prioritāte</w:t>
            </w:r>
          </w:p>
        </w:tc>
        <w:tc>
          <w:tcPr>
            <w:tcW w:w="3798" w:type="dxa"/>
          </w:tcPr>
          <w:p w14:paraId="60EBCA75" w14:textId="77777777" w:rsidR="00BB7A4F" w:rsidRPr="0037458C" w:rsidRDefault="00BB7A4F" w:rsidP="009504F6">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Sasniedzamie rezultāti kvantitatīvi un kvalitatīvi</w:t>
            </w:r>
          </w:p>
        </w:tc>
        <w:tc>
          <w:tcPr>
            <w:tcW w:w="3504" w:type="dxa"/>
          </w:tcPr>
          <w:p w14:paraId="50C2CCF5" w14:textId="77777777" w:rsidR="00BB7A4F" w:rsidRPr="0037458C" w:rsidRDefault="00BB7A4F" w:rsidP="009504F6">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Norāde par uzdevumu izpildi (Sasniegts/daļēji sasniegts/ Nav sasniegts) un komentārs</w:t>
            </w:r>
          </w:p>
        </w:tc>
      </w:tr>
      <w:tr w:rsidR="007D2CAE" w:rsidRPr="0037458C" w14:paraId="13FE9728" w14:textId="77777777" w:rsidTr="00165AA9">
        <w:tc>
          <w:tcPr>
            <w:tcW w:w="2263" w:type="dxa"/>
            <w:vMerge w:val="restart"/>
          </w:tcPr>
          <w:p w14:paraId="48FF3F65" w14:textId="77777777" w:rsidR="007D2CAE" w:rsidRPr="0037458C" w:rsidRDefault="007D2CAE" w:rsidP="007D2CAE">
            <w:pPr>
              <w:rPr>
                <w:rFonts w:ascii="Times New Roman" w:hAnsi="Times New Roman" w:cs="Times New Roman"/>
                <w:sz w:val="24"/>
                <w:szCs w:val="24"/>
                <w:lang w:val="lv-LV"/>
              </w:rPr>
            </w:pPr>
            <w:r w:rsidRPr="0037458C">
              <w:rPr>
                <w:rFonts w:ascii="Times New Roman" w:hAnsi="Times New Roman" w:cs="Times New Roman"/>
                <w:sz w:val="24"/>
                <w:szCs w:val="24"/>
                <w:lang w:val="lv-LV"/>
              </w:rPr>
              <w:t>Nr.1</w:t>
            </w:r>
          </w:p>
          <w:p w14:paraId="032FD8A4" w14:textId="77777777" w:rsidR="007D2CAE" w:rsidRPr="0037458C" w:rsidRDefault="007D2CAE" w:rsidP="007D2CAE">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Mobilās interešu izglītības principa izstrāde,  ieviešana un realizācija visā Kuldīgas novadā.</w:t>
            </w:r>
          </w:p>
        </w:tc>
        <w:tc>
          <w:tcPr>
            <w:tcW w:w="3798" w:type="dxa"/>
          </w:tcPr>
          <w:p w14:paraId="5D96C1F9" w14:textId="77777777" w:rsidR="007D2CAE" w:rsidRPr="0037458C" w:rsidRDefault="007D2CAE" w:rsidP="007D2CAE">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a) kvalitatīvi – pagastos tiek realizēta un kvalitatīvi nodrošināta mobilā interešu izglītība, piedāvājot skolēniem interešu izglītības programmas, kas nav pieejamas lauku reģionos, piemēram, karjeras </w:t>
            </w:r>
            <w:r w:rsidRPr="0037458C">
              <w:rPr>
                <w:rFonts w:ascii="Times New Roman" w:hAnsi="Times New Roman" w:cs="Times New Roman"/>
                <w:sz w:val="24"/>
                <w:szCs w:val="24"/>
                <w:lang w:val="lv-LV"/>
              </w:rPr>
              <w:lastRenderedPageBreak/>
              <w:t xml:space="preserve">izglītība, </w:t>
            </w:r>
            <w:proofErr w:type="spellStart"/>
            <w:r w:rsidRPr="0037458C">
              <w:rPr>
                <w:rFonts w:ascii="Times New Roman" w:hAnsi="Times New Roman" w:cs="Times New Roman"/>
                <w:sz w:val="24"/>
                <w:szCs w:val="24"/>
                <w:lang w:val="lv-LV"/>
              </w:rPr>
              <w:t>lidmodelisms</w:t>
            </w:r>
            <w:proofErr w:type="spellEnd"/>
            <w:r w:rsidRPr="0037458C">
              <w:rPr>
                <w:rFonts w:ascii="Times New Roman" w:hAnsi="Times New Roman" w:cs="Times New Roman"/>
                <w:sz w:val="24"/>
                <w:szCs w:val="24"/>
                <w:lang w:val="lv-LV"/>
              </w:rPr>
              <w:t>, kokapstrāde u.c.</w:t>
            </w:r>
          </w:p>
        </w:tc>
        <w:tc>
          <w:tcPr>
            <w:tcW w:w="3504" w:type="dxa"/>
          </w:tcPr>
          <w:p w14:paraId="7B9C68B7" w14:textId="77777777" w:rsidR="007D2CAE" w:rsidRPr="0037458C" w:rsidRDefault="007D2CAE" w:rsidP="007D2CAE">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lastRenderedPageBreak/>
              <w:t>Daļēji sasniegts.</w:t>
            </w:r>
          </w:p>
          <w:p w14:paraId="3A6A1D9B" w14:textId="2DB54603" w:rsidR="007D2CAE" w:rsidRPr="0037458C" w:rsidRDefault="007D2CAE" w:rsidP="007D2CAE">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2023./2024. mācību gadā Kuldīgas novada Izglītības iestādēm tika piedāvātas mobilās interešu izglītības programmas divās jomās: karjeras izglītība un </w:t>
            </w:r>
            <w:r w:rsidRPr="0037458C">
              <w:rPr>
                <w:rFonts w:ascii="Times New Roman" w:hAnsi="Times New Roman" w:cs="Times New Roman"/>
                <w:sz w:val="24"/>
                <w:szCs w:val="24"/>
                <w:lang w:val="lv-LV"/>
              </w:rPr>
              <w:lastRenderedPageBreak/>
              <w:t>dejas.  Mobilās karjeras izglītības nodarbības norisinājās regulāri dažādās izglītības iestādēs, mobilās deju nodarbības norisinājās regulāri, bet tikai vienā izglītības iestādē.</w:t>
            </w:r>
          </w:p>
        </w:tc>
      </w:tr>
      <w:tr w:rsidR="007D2CAE" w:rsidRPr="0037458C" w14:paraId="03D57171" w14:textId="77777777" w:rsidTr="00165AA9">
        <w:tc>
          <w:tcPr>
            <w:tcW w:w="2263" w:type="dxa"/>
            <w:vMerge/>
          </w:tcPr>
          <w:p w14:paraId="28F996D3" w14:textId="77777777" w:rsidR="007D2CAE" w:rsidRPr="0037458C" w:rsidRDefault="007D2CAE" w:rsidP="007D2CAE">
            <w:pPr>
              <w:pStyle w:val="Sarakstarindkopa"/>
              <w:ind w:left="0"/>
              <w:rPr>
                <w:rFonts w:ascii="Times New Roman" w:hAnsi="Times New Roman" w:cs="Times New Roman"/>
                <w:sz w:val="24"/>
                <w:szCs w:val="24"/>
                <w:lang w:val="lv-LV"/>
              </w:rPr>
            </w:pPr>
          </w:p>
        </w:tc>
        <w:tc>
          <w:tcPr>
            <w:tcW w:w="3798" w:type="dxa"/>
          </w:tcPr>
          <w:p w14:paraId="0A1BE676" w14:textId="77777777" w:rsidR="007D2CAE" w:rsidRPr="0037458C" w:rsidRDefault="007D2CAE" w:rsidP="007D2CAE">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b) kvantitatīvi – vismaz 2–3 reizes mēnesī novada pagastos tiek realizēta mobilā interešu izglītība.</w:t>
            </w:r>
          </w:p>
        </w:tc>
        <w:tc>
          <w:tcPr>
            <w:tcW w:w="3504" w:type="dxa"/>
          </w:tcPr>
          <w:p w14:paraId="6B64ED1E" w14:textId="77777777" w:rsidR="007D2CAE" w:rsidRPr="0037458C" w:rsidRDefault="007D2CAE" w:rsidP="007D2CAE">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Sasniegts.</w:t>
            </w:r>
          </w:p>
          <w:p w14:paraId="783E29C5" w14:textId="18A876B8" w:rsidR="007D2CAE" w:rsidRPr="0037458C" w:rsidRDefault="007D2CAE" w:rsidP="00685A55">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Vismaz 2-3 reizes mēnesī novada izglītības iestādēs tika realizēta</w:t>
            </w:r>
            <w:r w:rsidR="00335EB0" w:rsidRPr="0037458C">
              <w:rPr>
                <w:rFonts w:ascii="Times New Roman" w:hAnsi="Times New Roman" w:cs="Times New Roman"/>
                <w:sz w:val="24"/>
                <w:szCs w:val="24"/>
                <w:lang w:val="lv-LV"/>
              </w:rPr>
              <w:t>s</w:t>
            </w:r>
            <w:r w:rsidRPr="0037458C">
              <w:rPr>
                <w:rFonts w:ascii="Times New Roman" w:hAnsi="Times New Roman" w:cs="Times New Roman"/>
                <w:sz w:val="24"/>
                <w:szCs w:val="24"/>
                <w:lang w:val="lv-LV"/>
              </w:rPr>
              <w:t xml:space="preserve"> </w:t>
            </w:r>
            <w:r w:rsidR="00335EB0" w:rsidRPr="0037458C">
              <w:rPr>
                <w:rFonts w:ascii="Times New Roman" w:hAnsi="Times New Roman" w:cs="Times New Roman"/>
                <w:sz w:val="24"/>
                <w:szCs w:val="24"/>
                <w:lang w:val="lv-LV"/>
              </w:rPr>
              <w:t xml:space="preserve">4 </w:t>
            </w:r>
            <w:r w:rsidRPr="0037458C">
              <w:rPr>
                <w:rFonts w:ascii="Times New Roman" w:hAnsi="Times New Roman" w:cs="Times New Roman"/>
                <w:sz w:val="24"/>
                <w:szCs w:val="24"/>
                <w:lang w:val="lv-LV"/>
              </w:rPr>
              <w:t>mobilā</w:t>
            </w:r>
            <w:r w:rsidR="00335EB0" w:rsidRPr="0037458C">
              <w:rPr>
                <w:rFonts w:ascii="Times New Roman" w:hAnsi="Times New Roman" w:cs="Times New Roman"/>
                <w:sz w:val="24"/>
                <w:szCs w:val="24"/>
                <w:lang w:val="lv-LV"/>
              </w:rPr>
              <w:t>s</w:t>
            </w:r>
            <w:r w:rsidRPr="0037458C">
              <w:rPr>
                <w:rFonts w:ascii="Times New Roman" w:hAnsi="Times New Roman" w:cs="Times New Roman"/>
                <w:sz w:val="24"/>
                <w:szCs w:val="24"/>
                <w:lang w:val="lv-LV"/>
              </w:rPr>
              <w:t xml:space="preserve"> interešu izglītība</w:t>
            </w:r>
            <w:r w:rsidR="00335EB0" w:rsidRPr="0037458C">
              <w:rPr>
                <w:rFonts w:ascii="Times New Roman" w:hAnsi="Times New Roman" w:cs="Times New Roman"/>
                <w:sz w:val="24"/>
                <w:szCs w:val="24"/>
                <w:lang w:val="lv-LV"/>
              </w:rPr>
              <w:t xml:space="preserve">s programmas: karjeras izglītība (3 programmas) un dejas (1 programma). </w:t>
            </w:r>
          </w:p>
        </w:tc>
      </w:tr>
      <w:tr w:rsidR="007D2CAE" w:rsidRPr="0037458C" w14:paraId="30FA533B" w14:textId="77777777" w:rsidTr="00165AA9">
        <w:tc>
          <w:tcPr>
            <w:tcW w:w="2263" w:type="dxa"/>
            <w:vMerge w:val="restart"/>
          </w:tcPr>
          <w:p w14:paraId="2E6DADBB" w14:textId="77777777" w:rsidR="007D2CAE" w:rsidRPr="0037458C" w:rsidRDefault="007D2CAE" w:rsidP="007D2CAE">
            <w:pPr>
              <w:rPr>
                <w:rFonts w:ascii="Times New Roman" w:hAnsi="Times New Roman" w:cs="Times New Roman"/>
                <w:sz w:val="24"/>
                <w:szCs w:val="24"/>
                <w:lang w:val="lv-LV"/>
              </w:rPr>
            </w:pPr>
            <w:r w:rsidRPr="0037458C">
              <w:rPr>
                <w:rFonts w:ascii="Times New Roman" w:hAnsi="Times New Roman" w:cs="Times New Roman"/>
                <w:sz w:val="24"/>
                <w:szCs w:val="24"/>
                <w:lang w:val="lv-LV"/>
              </w:rPr>
              <w:t>Nr.2</w:t>
            </w:r>
          </w:p>
          <w:p w14:paraId="40AEA2D2" w14:textId="77777777" w:rsidR="007D2CAE" w:rsidRPr="0037458C" w:rsidRDefault="007D2CAE" w:rsidP="007D2CAE">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Kultūrizglītības pulciņu piedāvājuma stiprināšana (tautas dejas, kori, folklora, māksla, radošā industrija).</w:t>
            </w:r>
          </w:p>
        </w:tc>
        <w:tc>
          <w:tcPr>
            <w:tcW w:w="3798" w:type="dxa"/>
          </w:tcPr>
          <w:p w14:paraId="06A91B7F" w14:textId="77777777" w:rsidR="007D2CAE" w:rsidRPr="0037458C" w:rsidRDefault="007D2CAE" w:rsidP="007D2CAE">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a) kvalitatīvi – Kuldīgas novadā esošie skolēnu kultūrizglītības jomas pulciņos nostiprināti stabili kolektīvi, notiek gatavošanās </w:t>
            </w:r>
            <w:r w:rsidRPr="0037458C">
              <w:rPr>
                <w:rFonts w:ascii="Times New Roman" w:hAnsi="Times New Roman" w:cs="Times New Roman"/>
                <w:color w:val="000000" w:themeColor="text1"/>
                <w:sz w:val="24"/>
                <w:szCs w:val="24"/>
                <w:shd w:val="clear" w:color="auto" w:fill="FFFFFF"/>
                <w:lang w:val="lv-LV"/>
              </w:rPr>
              <w:t>XIII Latvijas Skolu jaunatnes dziesmu un deju svētkiem.</w:t>
            </w:r>
            <w:r w:rsidRPr="0037458C">
              <w:rPr>
                <w:rFonts w:ascii="Times New Roman" w:hAnsi="Times New Roman" w:cs="Times New Roman"/>
                <w:sz w:val="24"/>
                <w:szCs w:val="24"/>
                <w:lang w:val="lv-LV"/>
              </w:rPr>
              <w:t xml:space="preserve"> </w:t>
            </w:r>
          </w:p>
        </w:tc>
        <w:tc>
          <w:tcPr>
            <w:tcW w:w="3504" w:type="dxa"/>
          </w:tcPr>
          <w:p w14:paraId="20909C5F" w14:textId="77777777" w:rsidR="00685A55" w:rsidRPr="0037458C" w:rsidRDefault="00685A55" w:rsidP="00685A55">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Sasniegts. </w:t>
            </w:r>
          </w:p>
          <w:p w14:paraId="66CBBC0E" w14:textId="77777777" w:rsidR="007D2CAE" w:rsidRPr="0037458C" w:rsidRDefault="00685A55" w:rsidP="00685A55">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Kuldīgas novadā nostiprināti skolēnu kultūrizglītības jomā esošie kolektīvi un notiek kolektīvu aktīva gatavošanās </w:t>
            </w:r>
            <w:r w:rsidRPr="0037458C">
              <w:rPr>
                <w:rFonts w:ascii="Times New Roman" w:hAnsi="Times New Roman" w:cs="Times New Roman"/>
                <w:color w:val="000000" w:themeColor="text1"/>
                <w:sz w:val="24"/>
                <w:szCs w:val="24"/>
                <w:shd w:val="clear" w:color="auto" w:fill="FFFFFF"/>
                <w:lang w:val="lv-LV"/>
              </w:rPr>
              <w:t>XIII Latvijas Skolu jaunatnes dziesmu un deju svētkiem.</w:t>
            </w:r>
          </w:p>
        </w:tc>
      </w:tr>
      <w:tr w:rsidR="007D2CAE" w:rsidRPr="0037458C" w14:paraId="11951610" w14:textId="77777777" w:rsidTr="00165AA9">
        <w:tc>
          <w:tcPr>
            <w:tcW w:w="2263" w:type="dxa"/>
            <w:vMerge/>
          </w:tcPr>
          <w:p w14:paraId="0E57D8BA" w14:textId="77777777" w:rsidR="007D2CAE" w:rsidRPr="0037458C" w:rsidRDefault="007D2CAE" w:rsidP="007D2CAE">
            <w:pPr>
              <w:pStyle w:val="Sarakstarindkopa"/>
              <w:ind w:left="0"/>
              <w:rPr>
                <w:rFonts w:ascii="Times New Roman" w:hAnsi="Times New Roman" w:cs="Times New Roman"/>
                <w:sz w:val="24"/>
                <w:szCs w:val="24"/>
                <w:lang w:val="lv-LV"/>
              </w:rPr>
            </w:pPr>
          </w:p>
        </w:tc>
        <w:tc>
          <w:tcPr>
            <w:tcW w:w="3798" w:type="dxa"/>
          </w:tcPr>
          <w:p w14:paraId="5B220653" w14:textId="77777777" w:rsidR="007D2CAE" w:rsidRPr="0037458C" w:rsidRDefault="007D2CAE" w:rsidP="007D2CAE">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b) kvantitatīvi – 80% tarificēto pulciņu piedalās novada skatē, </w:t>
            </w:r>
            <w:r w:rsidRPr="0037458C">
              <w:rPr>
                <w:rFonts w:ascii="Times New Roman" w:hAnsi="Times New Roman" w:cs="Times New Roman"/>
                <w:color w:val="000000" w:themeColor="text1"/>
                <w:sz w:val="24"/>
                <w:szCs w:val="24"/>
                <w:lang w:val="lv-LV"/>
              </w:rPr>
              <w:t>g</w:t>
            </w:r>
            <w:r w:rsidRPr="0037458C">
              <w:rPr>
                <w:rFonts w:ascii="Times New Roman" w:hAnsi="Times New Roman" w:cs="Times New Roman"/>
                <w:color w:val="000000" w:themeColor="text1"/>
                <w:sz w:val="24"/>
                <w:szCs w:val="24"/>
                <w:shd w:val="clear" w:color="auto" w:fill="FFFFFF"/>
                <w:lang w:val="lv-LV"/>
              </w:rPr>
              <w:t>atavojoties XIII Latvijas Skolu jaunatnes dziesmu un deju svētkiem.</w:t>
            </w:r>
          </w:p>
        </w:tc>
        <w:tc>
          <w:tcPr>
            <w:tcW w:w="3504" w:type="dxa"/>
          </w:tcPr>
          <w:p w14:paraId="4359852E" w14:textId="77777777" w:rsidR="00685A55" w:rsidRPr="0037458C" w:rsidRDefault="00685A55" w:rsidP="00685A55">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Daļēji sasniegts. </w:t>
            </w:r>
          </w:p>
          <w:p w14:paraId="5C57062F" w14:textId="77777777" w:rsidR="007D2CAE" w:rsidRPr="0037458C" w:rsidRDefault="00685A55" w:rsidP="007D2CAE">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60% no tarificēto pulciņu skaita piedalījušies novada kultūrizglītības jomas novada skatēs, gatavojoties XIII Latvijas Skolu jaunatnes dziesmu un deju svētkiem.</w:t>
            </w:r>
          </w:p>
        </w:tc>
      </w:tr>
      <w:bookmarkEnd w:id="0"/>
    </w:tbl>
    <w:p w14:paraId="1F7C2740" w14:textId="77777777" w:rsidR="00BB7A4F" w:rsidRPr="0037458C" w:rsidRDefault="00BB7A4F" w:rsidP="00BB7A4F">
      <w:pPr>
        <w:pStyle w:val="Sarakstarindkopa"/>
        <w:spacing w:after="0" w:line="240" w:lineRule="auto"/>
        <w:ind w:left="426"/>
        <w:rPr>
          <w:rFonts w:ascii="Times New Roman" w:hAnsi="Times New Roman" w:cs="Times New Roman"/>
          <w:sz w:val="24"/>
          <w:szCs w:val="24"/>
          <w:lang w:val="lv-LV"/>
        </w:rPr>
      </w:pPr>
    </w:p>
    <w:p w14:paraId="78FA8801" w14:textId="77777777" w:rsidR="00245CC2" w:rsidRPr="0037458C" w:rsidRDefault="00245CC2" w:rsidP="00245CC2">
      <w:pPr>
        <w:pStyle w:val="Sarakstarindkopa"/>
        <w:numPr>
          <w:ilvl w:val="2"/>
          <w:numId w:val="12"/>
        </w:numPr>
        <w:spacing w:after="0" w:line="240" w:lineRule="auto"/>
        <w:rPr>
          <w:rFonts w:ascii="Times New Roman" w:hAnsi="Times New Roman" w:cs="Times New Roman"/>
          <w:sz w:val="24"/>
          <w:szCs w:val="24"/>
          <w:lang w:val="lv-LV"/>
        </w:rPr>
      </w:pPr>
      <w:r w:rsidRPr="0037458C">
        <w:rPr>
          <w:rFonts w:ascii="Times New Roman" w:hAnsi="Times New Roman" w:cs="Times New Roman"/>
          <w:sz w:val="24"/>
          <w:szCs w:val="24"/>
          <w:lang w:val="lv-LV"/>
        </w:rPr>
        <w:t>Jaunatnes darba vadīšanā</w:t>
      </w:r>
    </w:p>
    <w:p w14:paraId="3E4092B0" w14:textId="77777777" w:rsidR="008151B4" w:rsidRPr="0037458C" w:rsidRDefault="008151B4" w:rsidP="008151B4">
      <w:pPr>
        <w:pStyle w:val="Sarakstarindkopa"/>
        <w:spacing w:after="0" w:line="240" w:lineRule="auto"/>
        <w:ind w:left="1800"/>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60"/>
        <w:gridCol w:w="3784"/>
        <w:gridCol w:w="3492"/>
      </w:tblGrid>
      <w:tr w:rsidR="00390ABC" w:rsidRPr="0037458C" w14:paraId="122BEFC8" w14:textId="77777777" w:rsidTr="00165AA9">
        <w:tc>
          <w:tcPr>
            <w:tcW w:w="2263" w:type="dxa"/>
          </w:tcPr>
          <w:p w14:paraId="4E483B62" w14:textId="77777777" w:rsidR="00390ABC" w:rsidRPr="0037458C" w:rsidRDefault="00390ABC" w:rsidP="004C4E93">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Prioritāte</w:t>
            </w:r>
          </w:p>
        </w:tc>
        <w:tc>
          <w:tcPr>
            <w:tcW w:w="3798" w:type="dxa"/>
          </w:tcPr>
          <w:p w14:paraId="441B0973" w14:textId="77777777" w:rsidR="00390ABC" w:rsidRPr="0037458C" w:rsidRDefault="00390ABC" w:rsidP="004C4E93">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Sasniedzamie rezultāti kvantitatīvi un kvalitatīvi</w:t>
            </w:r>
          </w:p>
        </w:tc>
        <w:tc>
          <w:tcPr>
            <w:tcW w:w="3504" w:type="dxa"/>
          </w:tcPr>
          <w:p w14:paraId="5C465B5D" w14:textId="77777777" w:rsidR="00390ABC" w:rsidRPr="0037458C" w:rsidRDefault="00390ABC" w:rsidP="004C4E93">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Norāde par uzdevumu izpildi (Sasniegts/daļēji sasniegts/ Nav sasniegts) un komentārs</w:t>
            </w:r>
          </w:p>
        </w:tc>
      </w:tr>
      <w:tr w:rsidR="00390ABC" w:rsidRPr="0037458C" w14:paraId="606CCA78" w14:textId="77777777" w:rsidTr="00165AA9">
        <w:tc>
          <w:tcPr>
            <w:tcW w:w="2263" w:type="dxa"/>
            <w:vMerge w:val="restart"/>
          </w:tcPr>
          <w:p w14:paraId="3A9A7BD6"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Nr.1 Nodrošināt visiem jauniešiem, t.sk., jauniešiem no lauku reģioniem, iespējas neformāli mācīties un attīstīt savas iniciatīvas, kā arī veicināt brīvā̄ laika lietderīgu izmantošanu, turpinot attīstīt kvalitatīvu un ilgtspējīgu darba ar jaunatni sistēmu.</w:t>
            </w:r>
          </w:p>
        </w:tc>
        <w:tc>
          <w:tcPr>
            <w:tcW w:w="3798" w:type="dxa"/>
          </w:tcPr>
          <w:p w14:paraId="538D92B6"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a) kvalitatīvi: </w:t>
            </w:r>
          </w:p>
          <w:p w14:paraId="79424560"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nodrošinātas vienlīdzīgas iespējas jauniešiem piekļūt darba ar jaunatni pakalpojumiem, veicot mobilo darbu ar jaunatni vismaz divos pagastos; </w:t>
            </w:r>
          </w:p>
          <w:p w14:paraId="7E6C7E57"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nodrošināts metodisks atbalsts pagastos esošajiem jaunatnes darbiniekiem, brīvprātīgajiem jauniešu koordinatoriem pagastos, darba ar jaunatni attīstīšanas pilnveidei, t.sk., starptautiskajā vidē; </w:t>
            </w:r>
          </w:p>
          <w:p w14:paraId="2337C339"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uzturēts viens no jauniešu līdzdalības veicināšanas veidiem-Kuldīgas novada Jauniešu dome, tādejādi nodrošinot novada </w:t>
            </w:r>
            <w:r w:rsidRPr="0037458C">
              <w:rPr>
                <w:rFonts w:ascii="Times New Roman" w:hAnsi="Times New Roman" w:cs="Times New Roman"/>
                <w:sz w:val="24"/>
                <w:szCs w:val="24"/>
                <w:lang w:val="lv-LV"/>
              </w:rPr>
              <w:lastRenderedPageBreak/>
              <w:t xml:space="preserve">jauniešiem iespējas neformāli mācīties un attīstīt savas iniciatīvas, kā arī veicināta brīvā laika lietderīga izmantošana. </w:t>
            </w:r>
          </w:p>
        </w:tc>
        <w:tc>
          <w:tcPr>
            <w:tcW w:w="3504" w:type="dxa"/>
          </w:tcPr>
          <w:p w14:paraId="2D491FAD"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lastRenderedPageBreak/>
              <w:t>Daļēji sasniegts.</w:t>
            </w:r>
          </w:p>
          <w:p w14:paraId="6950EBA3"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Mobilā jaunatnes darba aktivitātes veiktas 1 – Nīkrāces pagastā. Pārējie kvalitatīvie rezultāti sasniegti.</w:t>
            </w:r>
          </w:p>
        </w:tc>
      </w:tr>
      <w:tr w:rsidR="00390ABC" w:rsidRPr="0037458C" w14:paraId="74056AAD" w14:textId="77777777" w:rsidTr="00165AA9">
        <w:tc>
          <w:tcPr>
            <w:tcW w:w="2263" w:type="dxa"/>
            <w:vMerge/>
          </w:tcPr>
          <w:p w14:paraId="48A039E8" w14:textId="77777777" w:rsidR="00390ABC" w:rsidRPr="0037458C" w:rsidRDefault="00390ABC" w:rsidP="004C4E93">
            <w:pPr>
              <w:pStyle w:val="Sarakstarindkopa"/>
              <w:ind w:left="0"/>
              <w:rPr>
                <w:rFonts w:ascii="Times New Roman" w:hAnsi="Times New Roman" w:cs="Times New Roman"/>
                <w:sz w:val="24"/>
                <w:szCs w:val="24"/>
                <w:lang w:val="lv-LV"/>
              </w:rPr>
            </w:pPr>
          </w:p>
        </w:tc>
        <w:tc>
          <w:tcPr>
            <w:tcW w:w="3798" w:type="dxa"/>
          </w:tcPr>
          <w:p w14:paraId="45DA4ABA"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b) kvantitatīvi: </w:t>
            </w:r>
          </w:p>
          <w:p w14:paraId="6271AC6B"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veikts mobilais darbs ar jaunatni divos pagastos, apmeklējot vismaz 6 mēnešus, ik pēc divām nedēļām; </w:t>
            </w:r>
          </w:p>
          <w:p w14:paraId="3DF05F76"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pilnveidota jaunatnes jomas infrastruktūra.</w:t>
            </w:r>
          </w:p>
        </w:tc>
        <w:tc>
          <w:tcPr>
            <w:tcW w:w="3504" w:type="dxa"/>
          </w:tcPr>
          <w:p w14:paraId="498AFC7F" w14:textId="71817549"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Daļēji Sasniegts. Mobilā jaunatnes darba aktivitātes veiktas 1 – Nīkrāces pagastā. Resursu trūkumu </w:t>
            </w:r>
            <w:r w:rsidR="00F04551">
              <w:rPr>
                <w:rFonts w:ascii="Times New Roman" w:hAnsi="Times New Roman" w:cs="Times New Roman"/>
                <w:sz w:val="24"/>
                <w:szCs w:val="24"/>
                <w:lang w:val="lv-LV"/>
              </w:rPr>
              <w:t>dēļ</w:t>
            </w:r>
            <w:r w:rsidR="00F04551" w:rsidRPr="0037458C">
              <w:rPr>
                <w:rFonts w:ascii="Times New Roman" w:hAnsi="Times New Roman" w:cs="Times New Roman"/>
                <w:sz w:val="24"/>
                <w:szCs w:val="24"/>
                <w:lang w:val="lv-LV"/>
              </w:rPr>
              <w:t xml:space="preserve"> </w:t>
            </w:r>
            <w:r w:rsidRPr="0037458C">
              <w:rPr>
                <w:rFonts w:ascii="Times New Roman" w:hAnsi="Times New Roman" w:cs="Times New Roman"/>
                <w:sz w:val="24"/>
                <w:szCs w:val="24"/>
                <w:lang w:val="lv-LV"/>
              </w:rPr>
              <w:t>nebija iespējams veikt mobilo darbu ar jaunatni vismaz divos pagastos.</w:t>
            </w:r>
          </w:p>
        </w:tc>
      </w:tr>
      <w:tr w:rsidR="00390ABC" w:rsidRPr="0037458C" w14:paraId="430B8642" w14:textId="77777777" w:rsidTr="00165AA9">
        <w:tc>
          <w:tcPr>
            <w:tcW w:w="2263" w:type="dxa"/>
            <w:vMerge w:val="restart"/>
          </w:tcPr>
          <w:p w14:paraId="0EDA6730"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Nr.2 Attīstīt jaunatnes darbinieku un jaunatnes lietu speciālistu profesionalitāti, t.sk., viņu kompetenci, strādājot ar jauniešiem ar ierobežotām iespējām (jauniešiem ar sociāliem šķēršļiem, kultūru atšķirībām, veselības problēmām u.c. šķēršļiem), veicinot jauniešu pilnvērtīgu un vispusīgu attīstību, iekļaušanos sabiedrībā un dzīves kvalitātes uzlabošanos.</w:t>
            </w:r>
          </w:p>
        </w:tc>
        <w:tc>
          <w:tcPr>
            <w:tcW w:w="3798" w:type="dxa"/>
          </w:tcPr>
          <w:p w14:paraId="6BB5451F"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a) kvalitatīvi: </w:t>
            </w:r>
          </w:p>
          <w:p w14:paraId="2429A84E"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palielināta savstarpējā sadarbība jaunatnes jomā iesaistītajiem, īpaši Alsungas pagasta un Skrundas pilsētas un pagasta jaunatnes darbinieku iesaiste kopīgajā darbā.</w:t>
            </w:r>
          </w:p>
          <w:p w14:paraId="6D2A7D7E"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veicināta dažādu komunikācijas kanālu izmantošana savstarpējās sadarbības veicināšanā; - darba ar jaunatni veicēji motivēti regulāri pilnveidot savas zināšanas. </w:t>
            </w:r>
          </w:p>
        </w:tc>
        <w:tc>
          <w:tcPr>
            <w:tcW w:w="3504" w:type="dxa"/>
          </w:tcPr>
          <w:p w14:paraId="121D3DB7"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Sasniegts.</w:t>
            </w:r>
          </w:p>
          <w:p w14:paraId="06D56189"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Dažādi kopīgi pasākumi un projekti kopēju mērķu sasniegšanai tika realizēti. </w:t>
            </w:r>
          </w:p>
        </w:tc>
      </w:tr>
      <w:tr w:rsidR="00390ABC" w:rsidRPr="0037458C" w14:paraId="071D1F7C" w14:textId="77777777" w:rsidTr="00165AA9">
        <w:tc>
          <w:tcPr>
            <w:tcW w:w="2263" w:type="dxa"/>
            <w:vMerge/>
          </w:tcPr>
          <w:p w14:paraId="2C2A6260" w14:textId="77777777" w:rsidR="00390ABC" w:rsidRPr="0037458C" w:rsidRDefault="00390ABC" w:rsidP="004C4E93">
            <w:pPr>
              <w:pStyle w:val="Sarakstarindkopa"/>
              <w:ind w:left="0"/>
              <w:rPr>
                <w:rFonts w:ascii="Times New Roman" w:hAnsi="Times New Roman" w:cs="Times New Roman"/>
                <w:sz w:val="24"/>
                <w:szCs w:val="24"/>
                <w:lang w:val="lv-LV"/>
              </w:rPr>
            </w:pPr>
          </w:p>
        </w:tc>
        <w:tc>
          <w:tcPr>
            <w:tcW w:w="3798" w:type="dxa"/>
          </w:tcPr>
          <w:p w14:paraId="710CD2E4"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b) kvantitatīvi: </w:t>
            </w:r>
          </w:p>
          <w:p w14:paraId="140362C0"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reizi mēnesī pieredzes apmaiņa pie kāda no pagastos esošajiem jaunatnes darbiniekiem; </w:t>
            </w:r>
          </w:p>
          <w:p w14:paraId="60F02535"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darba ar jaunatni veicēji vismaz divas reizes gadā piedalās profesionālās pilnveides mācībās, t.sk. starptautiskajā vidē; </w:t>
            </w:r>
          </w:p>
          <w:p w14:paraId="77D04AB3"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jaunatnes darbinieki izstrādā ikgadējo aktivitāšu plānu ar sasniedzamu un izmērāmu mērķi gadam.</w:t>
            </w:r>
          </w:p>
        </w:tc>
        <w:tc>
          <w:tcPr>
            <w:tcW w:w="3504" w:type="dxa"/>
          </w:tcPr>
          <w:p w14:paraId="0CCEBD2D"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Daļēji sasniegts.</w:t>
            </w:r>
          </w:p>
          <w:p w14:paraId="723C1C78"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Noslodzes dēļ pieredzes apmaiņas netika organizētas katru mēnesi. </w:t>
            </w:r>
          </w:p>
        </w:tc>
      </w:tr>
    </w:tbl>
    <w:p w14:paraId="034D7D24" w14:textId="77777777" w:rsidR="008151B4" w:rsidRPr="0037458C" w:rsidRDefault="008151B4" w:rsidP="008151B4">
      <w:pPr>
        <w:spacing w:after="0" w:line="240" w:lineRule="auto"/>
        <w:rPr>
          <w:rFonts w:ascii="Times New Roman" w:hAnsi="Times New Roman" w:cs="Times New Roman"/>
          <w:sz w:val="24"/>
          <w:szCs w:val="24"/>
          <w:lang w:val="lv-LV"/>
        </w:rPr>
      </w:pPr>
    </w:p>
    <w:p w14:paraId="4EC67E2E" w14:textId="77777777" w:rsidR="00245CC2" w:rsidRPr="0037458C" w:rsidRDefault="00245CC2" w:rsidP="00245CC2">
      <w:pPr>
        <w:pStyle w:val="Sarakstarindkopa"/>
        <w:numPr>
          <w:ilvl w:val="2"/>
          <w:numId w:val="12"/>
        </w:numPr>
        <w:spacing w:after="0" w:line="240" w:lineRule="auto"/>
        <w:rPr>
          <w:rFonts w:ascii="Times New Roman" w:hAnsi="Times New Roman" w:cs="Times New Roman"/>
          <w:sz w:val="24"/>
          <w:szCs w:val="24"/>
          <w:lang w:val="lv-LV"/>
        </w:rPr>
      </w:pPr>
      <w:r w:rsidRPr="0037458C">
        <w:rPr>
          <w:rFonts w:ascii="Times New Roman" w:hAnsi="Times New Roman" w:cs="Times New Roman"/>
          <w:sz w:val="24"/>
          <w:szCs w:val="24"/>
          <w:lang w:val="lv-LV"/>
        </w:rPr>
        <w:t>Audzināšanas darba vadīšanā</w:t>
      </w:r>
    </w:p>
    <w:p w14:paraId="2FE39C15" w14:textId="77777777" w:rsidR="008151B4" w:rsidRPr="0037458C" w:rsidRDefault="008151B4" w:rsidP="008151B4">
      <w:pPr>
        <w:pStyle w:val="Sarakstarindkopa"/>
        <w:spacing w:after="0" w:line="240" w:lineRule="auto"/>
        <w:ind w:left="1800"/>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51"/>
        <w:gridCol w:w="3766"/>
        <w:gridCol w:w="3519"/>
      </w:tblGrid>
      <w:tr w:rsidR="00390ABC" w:rsidRPr="0037458C" w14:paraId="695498EC" w14:textId="77777777" w:rsidTr="00165AA9">
        <w:tc>
          <w:tcPr>
            <w:tcW w:w="2263" w:type="dxa"/>
          </w:tcPr>
          <w:p w14:paraId="49E7954A" w14:textId="77777777" w:rsidR="00390ABC" w:rsidRPr="0037458C" w:rsidRDefault="00390ABC" w:rsidP="004C4E93">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Prioritāte</w:t>
            </w:r>
          </w:p>
        </w:tc>
        <w:tc>
          <w:tcPr>
            <w:tcW w:w="3798" w:type="dxa"/>
          </w:tcPr>
          <w:p w14:paraId="5457128C" w14:textId="77777777" w:rsidR="00390ABC" w:rsidRPr="0037458C" w:rsidRDefault="00390ABC" w:rsidP="004C4E93">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Sasniedzamie rezultāti kvantitatīvi un kvalitatīvi</w:t>
            </w:r>
          </w:p>
        </w:tc>
        <w:tc>
          <w:tcPr>
            <w:tcW w:w="3544" w:type="dxa"/>
          </w:tcPr>
          <w:p w14:paraId="2B6F5675" w14:textId="77777777" w:rsidR="00390ABC" w:rsidRPr="0037458C" w:rsidRDefault="00390ABC" w:rsidP="004C4E93">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Norāde par uzdevumu izpildi (Sasniegts/daļēji sasniegts/ Nav sasniegts) un komentārs</w:t>
            </w:r>
          </w:p>
        </w:tc>
      </w:tr>
      <w:tr w:rsidR="00390ABC" w:rsidRPr="0037458C" w14:paraId="3745FA85" w14:textId="77777777" w:rsidTr="00165AA9">
        <w:tc>
          <w:tcPr>
            <w:tcW w:w="2263" w:type="dxa"/>
            <w:vMerge w:val="restart"/>
          </w:tcPr>
          <w:p w14:paraId="6D7B8E71"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Nr.1</w:t>
            </w:r>
            <w:r w:rsidRPr="0037458C">
              <w:rPr>
                <w:rFonts w:ascii="Times New Roman" w:hAnsi="Times New Roman" w:cs="Times New Roman"/>
                <w:sz w:val="24"/>
                <w:szCs w:val="24"/>
                <w:lang w:val="lv-LV"/>
              </w:rPr>
              <w:br/>
              <w:t>Vispusīga skolēna personības attīstība, realizējot caurviju prasmes un nodrošinot plašāku skolēnu izglītības pieredzi.</w:t>
            </w:r>
          </w:p>
        </w:tc>
        <w:tc>
          <w:tcPr>
            <w:tcW w:w="3798" w:type="dxa"/>
          </w:tcPr>
          <w:p w14:paraId="381476CB"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a) kvalitatīvi – pasākumu un aktivitāšu kopums, kuros iesaistās skolēni, attīstot un pilnveidojot izglītības procesā un dzīvē nepieciešamās prasmes.</w:t>
            </w:r>
          </w:p>
          <w:p w14:paraId="041E1966" w14:textId="77777777" w:rsidR="00390ABC" w:rsidRPr="0037458C" w:rsidRDefault="00390ABC" w:rsidP="004C4E93">
            <w:pPr>
              <w:pStyle w:val="Sarakstarindkopa"/>
              <w:ind w:left="0"/>
              <w:rPr>
                <w:rFonts w:ascii="Times New Roman" w:hAnsi="Times New Roman" w:cs="Times New Roman"/>
                <w:sz w:val="24"/>
                <w:szCs w:val="24"/>
                <w:lang w:val="lv-LV"/>
              </w:rPr>
            </w:pPr>
          </w:p>
        </w:tc>
        <w:tc>
          <w:tcPr>
            <w:tcW w:w="3544" w:type="dxa"/>
          </w:tcPr>
          <w:p w14:paraId="11C114C1" w14:textId="358AB2AF"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Sasniegts –  realizētas kvalitatīvas, dažāda spektra aktivitātes, kurās iesaistījās gan pilsētas, gan novada </w:t>
            </w:r>
            <w:r w:rsidR="0049527E" w:rsidRPr="0037458C">
              <w:rPr>
                <w:rFonts w:ascii="Times New Roman" w:hAnsi="Times New Roman" w:cs="Times New Roman"/>
                <w:sz w:val="24"/>
                <w:szCs w:val="24"/>
                <w:lang w:val="lv-LV"/>
              </w:rPr>
              <w:t xml:space="preserve">pagastu </w:t>
            </w:r>
            <w:r w:rsidRPr="0037458C">
              <w:rPr>
                <w:rFonts w:ascii="Times New Roman" w:hAnsi="Times New Roman" w:cs="Times New Roman"/>
                <w:sz w:val="24"/>
                <w:szCs w:val="24"/>
                <w:lang w:val="lv-LV"/>
              </w:rPr>
              <w:t xml:space="preserve">skolu skolēni, atkarībā no interesēm un vajadzībām. </w:t>
            </w:r>
          </w:p>
        </w:tc>
      </w:tr>
      <w:tr w:rsidR="00390ABC" w:rsidRPr="0037458C" w14:paraId="31964CE4" w14:textId="77777777" w:rsidTr="00165AA9">
        <w:tc>
          <w:tcPr>
            <w:tcW w:w="2263" w:type="dxa"/>
            <w:vMerge/>
          </w:tcPr>
          <w:p w14:paraId="12A881F5" w14:textId="77777777" w:rsidR="00390ABC" w:rsidRPr="0037458C" w:rsidRDefault="00390ABC" w:rsidP="004C4E93">
            <w:pPr>
              <w:pStyle w:val="Sarakstarindkopa"/>
              <w:ind w:left="0"/>
              <w:rPr>
                <w:rFonts w:ascii="Times New Roman" w:hAnsi="Times New Roman" w:cs="Times New Roman"/>
                <w:sz w:val="24"/>
                <w:szCs w:val="24"/>
                <w:lang w:val="lv-LV"/>
              </w:rPr>
            </w:pPr>
          </w:p>
        </w:tc>
        <w:tc>
          <w:tcPr>
            <w:tcW w:w="3798" w:type="dxa"/>
          </w:tcPr>
          <w:p w14:paraId="658E4BF9"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b) kvantitatīvi – vismaz 3 personību attīstoši pasākumi skolēniem, gūstot plašāku izglītības pieredzi, realizējot </w:t>
            </w:r>
            <w:r w:rsidRPr="0037458C">
              <w:rPr>
                <w:rFonts w:ascii="Times New Roman" w:hAnsi="Times New Roman" w:cs="Times New Roman"/>
                <w:sz w:val="24"/>
                <w:szCs w:val="24"/>
                <w:lang w:val="lv-LV"/>
              </w:rPr>
              <w:lastRenderedPageBreak/>
              <w:t xml:space="preserve">caurviju prasmes un pilnveidojot vispusīgi attīstītas personības kvalitātes. </w:t>
            </w:r>
            <w:r w:rsidRPr="0037458C">
              <w:rPr>
                <w:rFonts w:ascii="Times New Roman" w:hAnsi="Times New Roman" w:cs="Times New Roman"/>
                <w:sz w:val="24"/>
                <w:szCs w:val="24"/>
                <w:lang w:val="lv-LV"/>
              </w:rPr>
              <w:br/>
            </w:r>
          </w:p>
        </w:tc>
        <w:tc>
          <w:tcPr>
            <w:tcW w:w="3544" w:type="dxa"/>
          </w:tcPr>
          <w:p w14:paraId="1F058399"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lastRenderedPageBreak/>
              <w:t xml:space="preserve">Sasniegts- realizēti vairāk nekā 3  pasākumi, ļaujot gūt skolēniem plašāku izglītības pieredzi un </w:t>
            </w:r>
            <w:r w:rsidRPr="0037458C">
              <w:rPr>
                <w:rFonts w:ascii="Times New Roman" w:hAnsi="Times New Roman" w:cs="Times New Roman"/>
                <w:sz w:val="24"/>
                <w:szCs w:val="24"/>
                <w:lang w:val="lv-LV"/>
              </w:rPr>
              <w:lastRenderedPageBreak/>
              <w:t>palīdzot veidoties vispusīgi attīstītai personībai:</w:t>
            </w:r>
            <w:r w:rsidRPr="0037458C">
              <w:rPr>
                <w:rFonts w:ascii="Times New Roman" w:hAnsi="Times New Roman" w:cs="Times New Roman"/>
                <w:sz w:val="24"/>
                <w:szCs w:val="24"/>
                <w:lang w:val="lv-LV"/>
              </w:rPr>
              <w:br/>
              <w:t>“Es esmu Latvija”, “Toreiz janvārī…”, “Mans prasmju portfelis”, “Jaunieši izvērtē-jaunieši izvēlas”.</w:t>
            </w:r>
          </w:p>
        </w:tc>
      </w:tr>
      <w:tr w:rsidR="00390ABC" w:rsidRPr="0037458C" w14:paraId="3092DC66" w14:textId="77777777" w:rsidTr="00165AA9">
        <w:tc>
          <w:tcPr>
            <w:tcW w:w="2263" w:type="dxa"/>
            <w:vMerge w:val="restart"/>
          </w:tcPr>
          <w:p w14:paraId="6E10852A"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lastRenderedPageBreak/>
              <w:t>Nr.2</w:t>
            </w:r>
            <w:r w:rsidRPr="0037458C">
              <w:rPr>
                <w:rFonts w:ascii="Times New Roman" w:hAnsi="Times New Roman" w:cs="Times New Roman"/>
                <w:sz w:val="24"/>
                <w:szCs w:val="24"/>
                <w:lang w:val="lv-LV"/>
              </w:rPr>
              <w:br/>
              <w:t xml:space="preserve">Mentālās veselības jautājumu integrēšana izglītības procesā un vecāku atbildības palielināšana skolēnu </w:t>
            </w:r>
            <w:proofErr w:type="spellStart"/>
            <w:r w:rsidRPr="0037458C">
              <w:rPr>
                <w:rFonts w:ascii="Times New Roman" w:hAnsi="Times New Roman" w:cs="Times New Roman"/>
                <w:sz w:val="24"/>
                <w:szCs w:val="24"/>
                <w:lang w:val="lv-LV"/>
              </w:rPr>
              <w:t>labbūtības</w:t>
            </w:r>
            <w:proofErr w:type="spellEnd"/>
            <w:r w:rsidRPr="0037458C">
              <w:rPr>
                <w:rFonts w:ascii="Times New Roman" w:hAnsi="Times New Roman" w:cs="Times New Roman"/>
                <w:sz w:val="24"/>
                <w:szCs w:val="24"/>
                <w:lang w:val="lv-LV"/>
              </w:rPr>
              <w:t xml:space="preserve"> vairošanā.</w:t>
            </w:r>
          </w:p>
        </w:tc>
        <w:tc>
          <w:tcPr>
            <w:tcW w:w="3798" w:type="dxa"/>
          </w:tcPr>
          <w:p w14:paraId="0AD1A142"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a) kvalitatīvi – visu izglītības procesā iesaistīto pušu- skolēnu, pedagogu un vecāku – izglītošana par mentālās veselības jautājumiem skolēnu </w:t>
            </w:r>
            <w:proofErr w:type="spellStart"/>
            <w:r w:rsidRPr="0037458C">
              <w:rPr>
                <w:rFonts w:ascii="Times New Roman" w:hAnsi="Times New Roman" w:cs="Times New Roman"/>
                <w:sz w:val="24"/>
                <w:szCs w:val="24"/>
                <w:lang w:val="lv-LV"/>
              </w:rPr>
              <w:t>labbūtības</w:t>
            </w:r>
            <w:proofErr w:type="spellEnd"/>
            <w:r w:rsidRPr="0037458C">
              <w:rPr>
                <w:rFonts w:ascii="Times New Roman" w:hAnsi="Times New Roman" w:cs="Times New Roman"/>
                <w:sz w:val="24"/>
                <w:szCs w:val="24"/>
                <w:lang w:val="lv-LV"/>
              </w:rPr>
              <w:t xml:space="preserve"> kontekstā.</w:t>
            </w:r>
          </w:p>
        </w:tc>
        <w:tc>
          <w:tcPr>
            <w:tcW w:w="3544" w:type="dxa"/>
          </w:tcPr>
          <w:p w14:paraId="27242457" w14:textId="2139A7DE"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Sasniegts</w:t>
            </w:r>
            <w:r w:rsidR="00F04551">
              <w:rPr>
                <w:rFonts w:ascii="Times New Roman" w:hAnsi="Times New Roman" w:cs="Times New Roman"/>
                <w:sz w:val="24"/>
                <w:szCs w:val="24"/>
                <w:lang w:val="lv-LV"/>
              </w:rPr>
              <w:t xml:space="preserve"> </w:t>
            </w:r>
            <w:r w:rsidRPr="0037458C">
              <w:rPr>
                <w:rFonts w:ascii="Times New Roman" w:hAnsi="Times New Roman" w:cs="Times New Roman"/>
                <w:sz w:val="24"/>
                <w:szCs w:val="24"/>
                <w:lang w:val="lv-LV"/>
              </w:rPr>
              <w:t xml:space="preserve">- ar klātienes un </w:t>
            </w:r>
            <w:proofErr w:type="spellStart"/>
            <w:r w:rsidRPr="0037458C">
              <w:rPr>
                <w:rFonts w:ascii="Times New Roman" w:hAnsi="Times New Roman" w:cs="Times New Roman"/>
                <w:sz w:val="24"/>
                <w:szCs w:val="24"/>
                <w:lang w:val="lv-LV"/>
              </w:rPr>
              <w:t>zoom</w:t>
            </w:r>
            <w:proofErr w:type="spellEnd"/>
            <w:r w:rsidRPr="0037458C">
              <w:rPr>
                <w:rFonts w:ascii="Times New Roman" w:hAnsi="Times New Roman" w:cs="Times New Roman"/>
                <w:sz w:val="24"/>
                <w:szCs w:val="24"/>
                <w:lang w:val="lv-LV"/>
              </w:rPr>
              <w:t xml:space="preserve"> lekciju palīdzību, aptverta skolēnu, pedagogu un vecāku auditorija, veidojot lielāku izpratni par mentālās veselības un </w:t>
            </w:r>
            <w:proofErr w:type="spellStart"/>
            <w:r w:rsidRPr="0037458C">
              <w:rPr>
                <w:rFonts w:ascii="Times New Roman" w:hAnsi="Times New Roman" w:cs="Times New Roman"/>
                <w:sz w:val="24"/>
                <w:szCs w:val="24"/>
                <w:lang w:val="lv-LV"/>
              </w:rPr>
              <w:t>labbūtības</w:t>
            </w:r>
            <w:proofErr w:type="spellEnd"/>
            <w:r w:rsidRPr="0037458C">
              <w:rPr>
                <w:rFonts w:ascii="Times New Roman" w:hAnsi="Times New Roman" w:cs="Times New Roman"/>
                <w:sz w:val="24"/>
                <w:szCs w:val="24"/>
                <w:lang w:val="lv-LV"/>
              </w:rPr>
              <w:t xml:space="preserve"> jautājumiem. </w:t>
            </w:r>
          </w:p>
        </w:tc>
      </w:tr>
      <w:tr w:rsidR="00390ABC" w:rsidRPr="0037458C" w14:paraId="684F7C8F" w14:textId="77777777" w:rsidTr="00165AA9">
        <w:tc>
          <w:tcPr>
            <w:tcW w:w="2263" w:type="dxa"/>
            <w:vMerge/>
          </w:tcPr>
          <w:p w14:paraId="0D1DF0C7" w14:textId="77777777" w:rsidR="00390ABC" w:rsidRPr="0037458C" w:rsidRDefault="00390ABC" w:rsidP="004C4E93">
            <w:pPr>
              <w:pStyle w:val="Sarakstarindkopa"/>
              <w:ind w:left="0"/>
              <w:rPr>
                <w:rFonts w:ascii="Times New Roman" w:hAnsi="Times New Roman" w:cs="Times New Roman"/>
                <w:sz w:val="24"/>
                <w:szCs w:val="24"/>
                <w:lang w:val="lv-LV"/>
              </w:rPr>
            </w:pPr>
          </w:p>
        </w:tc>
        <w:tc>
          <w:tcPr>
            <w:tcW w:w="3798" w:type="dxa"/>
          </w:tcPr>
          <w:p w14:paraId="50AAACDA"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b) kvantitatīvi – vismaz 2 pasākumi skolēnu, pedagogu un vecāku auditorijai par mentālo veselību, uzlabojot skolas un vecāku sadarbību un pilnveidojot skolēnu un pedagogu </w:t>
            </w:r>
            <w:proofErr w:type="spellStart"/>
            <w:r w:rsidRPr="0037458C">
              <w:rPr>
                <w:rFonts w:ascii="Times New Roman" w:hAnsi="Times New Roman" w:cs="Times New Roman"/>
                <w:sz w:val="24"/>
                <w:szCs w:val="24"/>
                <w:lang w:val="lv-LV"/>
              </w:rPr>
              <w:t>labbūtību</w:t>
            </w:r>
            <w:proofErr w:type="spellEnd"/>
            <w:r w:rsidRPr="0037458C">
              <w:rPr>
                <w:rFonts w:ascii="Times New Roman" w:hAnsi="Times New Roman" w:cs="Times New Roman"/>
                <w:sz w:val="24"/>
                <w:szCs w:val="24"/>
                <w:lang w:val="lv-LV"/>
              </w:rPr>
              <w:t xml:space="preserve">. </w:t>
            </w:r>
          </w:p>
        </w:tc>
        <w:tc>
          <w:tcPr>
            <w:tcW w:w="3544" w:type="dxa"/>
          </w:tcPr>
          <w:p w14:paraId="3EB607A1"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Sasniegts- organizēti vai koordinēti vairāk nekā 2 pasākumi, kuros speciālisti runā un sniedz praktiskus ieteikumus un padomus, kā uzlabot  savu mentālo veselību: pedagogiem- “ES esmu savā spēkā” un “Metožu karuselis” Liepājā;  skolēniem- “Vai viegli būt jaunietim Kuldīgā?”; pedagogu  dalība seminārā par dažādības pedagoģiskajiem risinājumiem;  koordinēta dalība </w:t>
            </w:r>
            <w:proofErr w:type="spellStart"/>
            <w:r w:rsidRPr="0037458C">
              <w:rPr>
                <w:rFonts w:ascii="Times New Roman" w:hAnsi="Times New Roman" w:cs="Times New Roman"/>
                <w:i/>
                <w:sz w:val="24"/>
                <w:szCs w:val="24"/>
                <w:lang w:val="lv-LV"/>
              </w:rPr>
              <w:t>Zoom</w:t>
            </w:r>
            <w:proofErr w:type="spellEnd"/>
            <w:r w:rsidRPr="0037458C">
              <w:rPr>
                <w:rFonts w:ascii="Times New Roman" w:hAnsi="Times New Roman" w:cs="Times New Roman"/>
                <w:sz w:val="24"/>
                <w:szCs w:val="24"/>
                <w:lang w:val="lv-LV"/>
              </w:rPr>
              <w:t xml:space="preserve"> lekcijā par skolēnu agresīvu uzvedību un tās iemesliem un </w:t>
            </w:r>
            <w:proofErr w:type="spellStart"/>
            <w:r w:rsidRPr="0037458C">
              <w:rPr>
                <w:rFonts w:ascii="Times New Roman" w:hAnsi="Times New Roman" w:cs="Times New Roman"/>
                <w:sz w:val="24"/>
                <w:szCs w:val="24"/>
                <w:lang w:val="lv-LV"/>
              </w:rPr>
              <w:t>vebinārā</w:t>
            </w:r>
            <w:proofErr w:type="spellEnd"/>
            <w:r w:rsidRPr="0037458C">
              <w:rPr>
                <w:rFonts w:ascii="Times New Roman" w:hAnsi="Times New Roman" w:cs="Times New Roman"/>
                <w:sz w:val="24"/>
                <w:szCs w:val="24"/>
                <w:lang w:val="lv-LV"/>
              </w:rPr>
              <w:t xml:space="preserve">  par klusumu klasē. </w:t>
            </w:r>
          </w:p>
        </w:tc>
      </w:tr>
    </w:tbl>
    <w:p w14:paraId="4C6A6851" w14:textId="77777777" w:rsidR="008151B4" w:rsidRPr="0037458C" w:rsidRDefault="008151B4" w:rsidP="008151B4">
      <w:pPr>
        <w:spacing w:after="0" w:line="240" w:lineRule="auto"/>
        <w:rPr>
          <w:rFonts w:ascii="Times New Roman" w:hAnsi="Times New Roman" w:cs="Times New Roman"/>
          <w:sz w:val="24"/>
          <w:szCs w:val="24"/>
          <w:lang w:val="lv-LV"/>
        </w:rPr>
      </w:pPr>
    </w:p>
    <w:p w14:paraId="2930DA9F" w14:textId="77777777" w:rsidR="00245CC2" w:rsidRPr="0037458C" w:rsidRDefault="00245CC2" w:rsidP="00245CC2">
      <w:pPr>
        <w:pStyle w:val="Sarakstarindkopa"/>
        <w:numPr>
          <w:ilvl w:val="2"/>
          <w:numId w:val="12"/>
        </w:numPr>
        <w:spacing w:after="0" w:line="240" w:lineRule="auto"/>
        <w:rPr>
          <w:rFonts w:ascii="Times New Roman" w:hAnsi="Times New Roman" w:cs="Times New Roman"/>
          <w:sz w:val="24"/>
          <w:szCs w:val="24"/>
          <w:lang w:val="lv-LV"/>
        </w:rPr>
      </w:pPr>
      <w:r w:rsidRPr="0037458C">
        <w:rPr>
          <w:rFonts w:ascii="Times New Roman" w:hAnsi="Times New Roman" w:cs="Times New Roman"/>
          <w:sz w:val="24"/>
          <w:szCs w:val="24"/>
          <w:lang w:val="lv-LV"/>
        </w:rPr>
        <w:t>Karjeras izglītībā</w:t>
      </w:r>
    </w:p>
    <w:p w14:paraId="523FCE84" w14:textId="77777777" w:rsidR="008151B4" w:rsidRPr="0037458C" w:rsidRDefault="008151B4" w:rsidP="008151B4">
      <w:pPr>
        <w:pStyle w:val="Sarakstarindkopa"/>
        <w:spacing w:after="0" w:line="240" w:lineRule="auto"/>
        <w:ind w:left="1800"/>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57"/>
        <w:gridCol w:w="3782"/>
        <w:gridCol w:w="3497"/>
      </w:tblGrid>
      <w:tr w:rsidR="008151B4" w:rsidRPr="0037458C" w14:paraId="4273E12A" w14:textId="77777777" w:rsidTr="00165AA9">
        <w:tc>
          <w:tcPr>
            <w:tcW w:w="2263" w:type="dxa"/>
          </w:tcPr>
          <w:p w14:paraId="74E2861A" w14:textId="77777777" w:rsidR="008151B4" w:rsidRPr="0037458C" w:rsidRDefault="008151B4" w:rsidP="00CD0750">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Prioritāte</w:t>
            </w:r>
          </w:p>
        </w:tc>
        <w:tc>
          <w:tcPr>
            <w:tcW w:w="3798" w:type="dxa"/>
          </w:tcPr>
          <w:p w14:paraId="313F7FB8" w14:textId="77777777" w:rsidR="008151B4" w:rsidRPr="0037458C" w:rsidRDefault="008151B4" w:rsidP="00CD0750">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Sasniedzamie rezultāti kvantitatīvi un kvalitatīvi</w:t>
            </w:r>
          </w:p>
        </w:tc>
        <w:tc>
          <w:tcPr>
            <w:tcW w:w="3510" w:type="dxa"/>
          </w:tcPr>
          <w:p w14:paraId="6C137B73" w14:textId="77777777" w:rsidR="008151B4" w:rsidRPr="0037458C" w:rsidRDefault="008151B4" w:rsidP="00CD0750">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Norāde par uzdevumu izpildi (Sasniegts/daļēji sasniegts/ Nav sasniegts) un komentārs</w:t>
            </w:r>
          </w:p>
        </w:tc>
      </w:tr>
      <w:tr w:rsidR="00390ABC" w:rsidRPr="0037458C" w14:paraId="0519AD06" w14:textId="77777777" w:rsidTr="00165AA9">
        <w:tc>
          <w:tcPr>
            <w:tcW w:w="2263" w:type="dxa"/>
            <w:vMerge w:val="restart"/>
          </w:tcPr>
          <w:p w14:paraId="7291E1CB"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Nr.1</w:t>
            </w:r>
            <w:r w:rsidRPr="0037458C">
              <w:rPr>
                <w:rFonts w:ascii="Times New Roman" w:hAnsi="Times New Roman" w:cs="Times New Roman"/>
                <w:sz w:val="24"/>
                <w:szCs w:val="24"/>
                <w:lang w:val="lv-LV"/>
              </w:rPr>
              <w:br/>
              <w:t xml:space="preserve">Paplašinātā mācību procesā tiek veicināta motivētu, uz </w:t>
            </w:r>
            <w:proofErr w:type="spellStart"/>
            <w:r w:rsidRPr="0037458C">
              <w:rPr>
                <w:rFonts w:ascii="Times New Roman" w:hAnsi="Times New Roman" w:cs="Times New Roman"/>
                <w:sz w:val="24"/>
                <w:szCs w:val="24"/>
                <w:lang w:val="lv-LV"/>
              </w:rPr>
              <w:t>pašizpēti</w:t>
            </w:r>
            <w:proofErr w:type="spellEnd"/>
            <w:r w:rsidRPr="0037458C">
              <w:rPr>
                <w:rFonts w:ascii="Times New Roman" w:hAnsi="Times New Roman" w:cs="Times New Roman"/>
                <w:sz w:val="24"/>
                <w:szCs w:val="24"/>
                <w:lang w:val="lv-LV"/>
              </w:rPr>
              <w:t xml:space="preserve"> un pašattīstību vērstu skolēnu attīstība, kas veic apzinātu tālākās izglītības un karjeras izvēli. </w:t>
            </w:r>
          </w:p>
        </w:tc>
        <w:tc>
          <w:tcPr>
            <w:tcW w:w="3798" w:type="dxa"/>
          </w:tcPr>
          <w:p w14:paraId="61902B45"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a) kvalitatīvi – uz skaidri definētu mērķauditoriju vērsti pasākumi, kas ļauj gūt plašāku izglītības pieredzi, ļaujot skolēniem iepazīt noteiktas profesijas, amatus un nozares, veidojot un nostiprinot savu karjeras izvēli (akcentējot IKT nozari). </w:t>
            </w:r>
          </w:p>
        </w:tc>
        <w:tc>
          <w:tcPr>
            <w:tcW w:w="3510" w:type="dxa"/>
          </w:tcPr>
          <w:p w14:paraId="72D8E016"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Sasniegts- skolēniem piedāvātas iespējas iepazīt dažādas profesijas (IKT nozare, medicīna, uzņēmējdarbība, militārā sfēra), veicinot interesi padziļināti veikt </w:t>
            </w:r>
            <w:proofErr w:type="spellStart"/>
            <w:r w:rsidRPr="0037458C">
              <w:rPr>
                <w:rFonts w:ascii="Times New Roman" w:hAnsi="Times New Roman" w:cs="Times New Roman"/>
                <w:sz w:val="24"/>
                <w:szCs w:val="24"/>
                <w:lang w:val="lv-LV"/>
              </w:rPr>
              <w:t>pašizpēti</w:t>
            </w:r>
            <w:proofErr w:type="spellEnd"/>
            <w:r w:rsidRPr="0037458C">
              <w:rPr>
                <w:rFonts w:ascii="Times New Roman" w:hAnsi="Times New Roman" w:cs="Times New Roman"/>
                <w:sz w:val="24"/>
                <w:szCs w:val="24"/>
                <w:lang w:val="lv-LV"/>
              </w:rPr>
              <w:t>, apzinoties savas personības aspektus un izdarot apzinātu tālākās karjeras izvēli.</w:t>
            </w:r>
          </w:p>
        </w:tc>
      </w:tr>
      <w:tr w:rsidR="00390ABC" w:rsidRPr="0037458C" w14:paraId="3D53E30F" w14:textId="77777777" w:rsidTr="00165AA9">
        <w:tc>
          <w:tcPr>
            <w:tcW w:w="2263" w:type="dxa"/>
            <w:vMerge/>
          </w:tcPr>
          <w:p w14:paraId="450F6A90" w14:textId="77777777" w:rsidR="00390ABC" w:rsidRPr="0037458C" w:rsidRDefault="00390ABC" w:rsidP="00CD0750">
            <w:pPr>
              <w:pStyle w:val="Sarakstarindkopa"/>
              <w:ind w:left="0"/>
              <w:rPr>
                <w:rFonts w:ascii="Times New Roman" w:hAnsi="Times New Roman" w:cs="Times New Roman"/>
                <w:sz w:val="24"/>
                <w:szCs w:val="24"/>
                <w:lang w:val="lv-LV"/>
              </w:rPr>
            </w:pPr>
          </w:p>
        </w:tc>
        <w:tc>
          <w:tcPr>
            <w:tcW w:w="3798" w:type="dxa"/>
          </w:tcPr>
          <w:p w14:paraId="7B77F6AB"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b) kvantitatīvi – </w:t>
            </w:r>
            <w:r w:rsidRPr="0037458C">
              <w:rPr>
                <w:rFonts w:ascii="Times New Roman" w:hAnsi="Times New Roman" w:cs="Times New Roman"/>
                <w:sz w:val="24"/>
                <w:szCs w:val="24"/>
                <w:lang w:val="lv-LV"/>
              </w:rPr>
              <w:br/>
              <w:t xml:space="preserve">98%  9.un 12.klašu absolventi veic apzinātu savas tālākās karjeras izvēli; </w:t>
            </w:r>
            <w:r w:rsidRPr="0037458C">
              <w:rPr>
                <w:rFonts w:ascii="Times New Roman" w:hAnsi="Times New Roman" w:cs="Times New Roman"/>
                <w:sz w:val="24"/>
                <w:szCs w:val="24"/>
                <w:lang w:val="lv-LV"/>
              </w:rPr>
              <w:br/>
              <w:t xml:space="preserve">par 10 % vairāk skolēnu izvēlas IKT nozari, salīdzinot ar iepriekšējā gada </w:t>
            </w:r>
            <w:r w:rsidRPr="0037458C">
              <w:rPr>
                <w:rFonts w:ascii="Times New Roman" w:hAnsi="Times New Roman" w:cs="Times New Roman"/>
                <w:sz w:val="24"/>
                <w:szCs w:val="24"/>
                <w:lang w:val="lv-LV"/>
              </w:rPr>
              <w:lastRenderedPageBreak/>
              <w:t xml:space="preserve">datiem (&lt; 18 % 9.klašu absolventi un &lt; 9%  12.klašu absolventi) . </w:t>
            </w:r>
          </w:p>
        </w:tc>
        <w:tc>
          <w:tcPr>
            <w:tcW w:w="3510" w:type="dxa"/>
          </w:tcPr>
          <w:p w14:paraId="443EEE97" w14:textId="705C46C2"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lastRenderedPageBreak/>
              <w:t>Daļēji sasniegts</w:t>
            </w:r>
            <w:r w:rsidR="007D21E1">
              <w:rPr>
                <w:rFonts w:ascii="Times New Roman" w:hAnsi="Times New Roman" w:cs="Times New Roman"/>
                <w:sz w:val="24"/>
                <w:szCs w:val="24"/>
                <w:lang w:val="lv-LV"/>
              </w:rPr>
              <w:t xml:space="preserve"> </w:t>
            </w:r>
            <w:r w:rsidRPr="0037458C">
              <w:rPr>
                <w:rFonts w:ascii="Times New Roman" w:hAnsi="Times New Roman" w:cs="Times New Roman"/>
                <w:sz w:val="24"/>
                <w:szCs w:val="24"/>
                <w:lang w:val="lv-LV"/>
              </w:rPr>
              <w:t>- pēc monitoringa datiem, 9</w:t>
            </w:r>
            <w:r w:rsidR="003D46E7">
              <w:rPr>
                <w:rFonts w:ascii="Times New Roman" w:hAnsi="Times New Roman" w:cs="Times New Roman"/>
                <w:sz w:val="24"/>
                <w:szCs w:val="24"/>
                <w:lang w:val="lv-LV"/>
              </w:rPr>
              <w:t>8</w:t>
            </w:r>
            <w:r w:rsidRPr="0037458C">
              <w:rPr>
                <w:rFonts w:ascii="Times New Roman" w:hAnsi="Times New Roman" w:cs="Times New Roman"/>
                <w:sz w:val="24"/>
                <w:szCs w:val="24"/>
                <w:lang w:val="lv-LV"/>
              </w:rPr>
              <w:t xml:space="preserve">% 9.klašu audzēkņi un 99%  12.klašu audzēkņi turpina mācības vai izvēlējušies strādāt. </w:t>
            </w:r>
            <w:r w:rsidRPr="0037458C">
              <w:rPr>
                <w:rFonts w:ascii="Times New Roman" w:hAnsi="Times New Roman" w:cs="Times New Roman"/>
                <w:sz w:val="24"/>
                <w:szCs w:val="24"/>
                <w:lang w:val="lv-LV"/>
              </w:rPr>
              <w:br/>
              <w:t xml:space="preserve">IKT nozari izvēlējušies 12% 9.klašu audzēkņi (nav sasniegts)  </w:t>
            </w:r>
            <w:r w:rsidRPr="0037458C">
              <w:rPr>
                <w:rFonts w:ascii="Times New Roman" w:hAnsi="Times New Roman" w:cs="Times New Roman"/>
                <w:sz w:val="24"/>
                <w:szCs w:val="24"/>
                <w:lang w:val="lv-LV"/>
              </w:rPr>
              <w:lastRenderedPageBreak/>
              <w:t xml:space="preserve">un 16% 12.klašu absolventi (sasniegts) </w:t>
            </w:r>
          </w:p>
        </w:tc>
      </w:tr>
      <w:tr w:rsidR="00390ABC" w:rsidRPr="0037458C" w14:paraId="40526D63" w14:textId="77777777" w:rsidTr="00165AA9">
        <w:tc>
          <w:tcPr>
            <w:tcW w:w="2263" w:type="dxa"/>
            <w:vMerge w:val="restart"/>
          </w:tcPr>
          <w:p w14:paraId="563A85DF"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lastRenderedPageBreak/>
              <w:t>Nr.2</w:t>
            </w:r>
            <w:r w:rsidRPr="0037458C">
              <w:rPr>
                <w:rFonts w:ascii="Times New Roman" w:hAnsi="Times New Roman" w:cs="Times New Roman"/>
                <w:sz w:val="24"/>
                <w:szCs w:val="24"/>
                <w:lang w:val="lv-LV"/>
              </w:rPr>
              <w:br/>
              <w:t xml:space="preserve">Pilnveidots karjeras speciālistu metodiskais darbs un  pieredzes apmaiņa. </w:t>
            </w:r>
          </w:p>
        </w:tc>
        <w:tc>
          <w:tcPr>
            <w:tcW w:w="3798" w:type="dxa"/>
          </w:tcPr>
          <w:p w14:paraId="1E2EAA89"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a) kvalitatīvi – regulāra un saturīga informācijas aprite, metodiskās tikšanās un pieredzes apmaiņa, pilnveidojot  karjeras speciālistu sadarbību un profesionālo kompetenci, tostarp, ietverot lielāku karjeras jautājumu integrēšanu mācību procesā. </w:t>
            </w:r>
          </w:p>
        </w:tc>
        <w:tc>
          <w:tcPr>
            <w:tcW w:w="3510" w:type="dxa"/>
          </w:tcPr>
          <w:p w14:paraId="1B1CF0E6" w14:textId="0CFCA928"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Sasniegts- notikusi pieredzes apmaiņa Liepājā, iepazīstot </w:t>
            </w:r>
            <w:r w:rsidR="00E178C2">
              <w:rPr>
                <w:rFonts w:ascii="Times New Roman" w:hAnsi="Times New Roman" w:cs="Times New Roman"/>
                <w:sz w:val="24"/>
                <w:szCs w:val="24"/>
                <w:lang w:val="lv-LV"/>
              </w:rPr>
              <w:t xml:space="preserve">pedagogu karjeras konsultantu </w:t>
            </w:r>
            <w:r w:rsidRPr="0037458C">
              <w:rPr>
                <w:rFonts w:ascii="Times New Roman" w:hAnsi="Times New Roman" w:cs="Times New Roman"/>
                <w:sz w:val="24"/>
                <w:szCs w:val="24"/>
                <w:lang w:val="lv-LV"/>
              </w:rPr>
              <w:t>darbu un karjeras jautājumu integrēšanu mācību procesā.</w:t>
            </w:r>
            <w:r w:rsidRPr="0037458C">
              <w:rPr>
                <w:rFonts w:ascii="Times New Roman" w:hAnsi="Times New Roman" w:cs="Times New Roman"/>
                <w:sz w:val="24"/>
                <w:szCs w:val="24"/>
                <w:lang w:val="lv-LV"/>
              </w:rPr>
              <w:br/>
              <w:t xml:space="preserve">Sniegta regulāra informācija par aktualitātēm karjeras izglītības un karjeras attīstības atbalsta  jomā –pieejamie metodiskie materiāli, projekti, pasākumi, profesionālās pilnveides iespējas u.c. Papildināta metodisko materiālu sadaļa </w:t>
            </w:r>
            <w:r w:rsidR="00E178C2">
              <w:rPr>
                <w:rFonts w:ascii="Times New Roman" w:hAnsi="Times New Roman" w:cs="Times New Roman"/>
                <w:sz w:val="24"/>
                <w:szCs w:val="24"/>
                <w:lang w:val="lv-LV"/>
              </w:rPr>
              <w:t xml:space="preserve">Kuldīgas novada Bērnu un jauniešu centra (turpmāk tekstā - BJC) </w:t>
            </w:r>
            <w:r w:rsidRPr="0037458C">
              <w:rPr>
                <w:rFonts w:ascii="Times New Roman" w:hAnsi="Times New Roman" w:cs="Times New Roman"/>
                <w:sz w:val="24"/>
                <w:szCs w:val="24"/>
                <w:lang w:val="lv-LV"/>
              </w:rPr>
              <w:t xml:space="preserve">mājas lapā un tie pieejami arī Google koplietošanas dokumentā.  </w:t>
            </w:r>
          </w:p>
        </w:tc>
      </w:tr>
      <w:tr w:rsidR="00390ABC" w:rsidRPr="0037458C" w14:paraId="431EF5A2" w14:textId="77777777" w:rsidTr="00165AA9">
        <w:tc>
          <w:tcPr>
            <w:tcW w:w="2263" w:type="dxa"/>
            <w:vMerge/>
          </w:tcPr>
          <w:p w14:paraId="353B53E5" w14:textId="77777777" w:rsidR="00390ABC" w:rsidRPr="0037458C" w:rsidRDefault="00390ABC" w:rsidP="00CD0750">
            <w:pPr>
              <w:pStyle w:val="Sarakstarindkopa"/>
              <w:ind w:left="0"/>
              <w:rPr>
                <w:rFonts w:ascii="Times New Roman" w:hAnsi="Times New Roman" w:cs="Times New Roman"/>
                <w:sz w:val="24"/>
                <w:szCs w:val="24"/>
                <w:lang w:val="lv-LV"/>
              </w:rPr>
            </w:pPr>
          </w:p>
        </w:tc>
        <w:tc>
          <w:tcPr>
            <w:tcW w:w="3798" w:type="dxa"/>
          </w:tcPr>
          <w:p w14:paraId="400E455E"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b) kvantitatīvi – vismaz 3 karjeras izglītības un karjeras atbalsta aktivitātes noteiktai mērķa grupai, veicinot apzinātu tālākās izglītības un karjeras izvēli. </w:t>
            </w:r>
          </w:p>
        </w:tc>
        <w:tc>
          <w:tcPr>
            <w:tcW w:w="3510" w:type="dxa"/>
          </w:tcPr>
          <w:p w14:paraId="7E88046E" w14:textId="77777777" w:rsidR="00390ABC" w:rsidRPr="0037458C" w:rsidRDefault="00390ABC"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Sasniegts- organizēti vairāk nekā 3  pasākumi dažādām mērķa grupām: “Mans prasmju portfelis”, “Veru durvis uz augstskolu”, “Veru durvis uz profesionālo izglītību”, “Es esmu Latvija”, “IT diena Kuldīgā”, “Mana izvēle- medicīna”. Nodota informācija par iespējām piedalīties dažādos pasākumos un projektos. </w:t>
            </w:r>
            <w:r w:rsidRPr="0037458C">
              <w:rPr>
                <w:rFonts w:ascii="Times New Roman" w:hAnsi="Times New Roman" w:cs="Times New Roman"/>
                <w:sz w:val="24"/>
                <w:szCs w:val="24"/>
                <w:lang w:val="lv-LV"/>
              </w:rPr>
              <w:br/>
              <w:t>Veikta absolventu monitoringa analīze, atklājot tendences jauniešu veiktajās izvēlēs.</w:t>
            </w:r>
          </w:p>
        </w:tc>
      </w:tr>
    </w:tbl>
    <w:p w14:paraId="15C2237E" w14:textId="77777777" w:rsidR="008151B4" w:rsidRPr="0037458C" w:rsidRDefault="008151B4" w:rsidP="008151B4">
      <w:pPr>
        <w:spacing w:after="0" w:line="240" w:lineRule="auto"/>
        <w:rPr>
          <w:rFonts w:ascii="Times New Roman" w:hAnsi="Times New Roman" w:cs="Times New Roman"/>
          <w:sz w:val="24"/>
          <w:szCs w:val="24"/>
          <w:lang w:val="lv-LV"/>
        </w:rPr>
      </w:pPr>
    </w:p>
    <w:p w14:paraId="53D851DE" w14:textId="77777777" w:rsidR="00BB7A4F" w:rsidRPr="0037458C" w:rsidRDefault="00BB7A4F" w:rsidP="00BB7A4F">
      <w:pPr>
        <w:pStyle w:val="Sarakstarindkopa"/>
        <w:numPr>
          <w:ilvl w:val="1"/>
          <w:numId w:val="12"/>
        </w:numPr>
        <w:spacing w:after="0" w:line="240" w:lineRule="auto"/>
        <w:ind w:left="426"/>
        <w:rPr>
          <w:rFonts w:ascii="Times New Roman" w:hAnsi="Times New Roman" w:cs="Times New Roman"/>
          <w:sz w:val="24"/>
          <w:szCs w:val="24"/>
          <w:lang w:val="lv-LV"/>
        </w:rPr>
      </w:pPr>
      <w:r w:rsidRPr="0037458C">
        <w:rPr>
          <w:rFonts w:ascii="Times New Roman" w:hAnsi="Times New Roman" w:cs="Times New Roman"/>
          <w:sz w:val="24"/>
          <w:szCs w:val="24"/>
          <w:lang w:val="lv-LV"/>
        </w:rPr>
        <w:t>Informācija, kura atklāj izglītības iestādes darba prioritātes un plānotos sasniedzamos rezultātus 202</w:t>
      </w:r>
      <w:r w:rsidR="006B120C" w:rsidRPr="0037458C">
        <w:rPr>
          <w:rFonts w:ascii="Times New Roman" w:hAnsi="Times New Roman" w:cs="Times New Roman"/>
          <w:sz w:val="24"/>
          <w:szCs w:val="24"/>
          <w:lang w:val="lv-LV"/>
        </w:rPr>
        <w:t>4</w:t>
      </w:r>
      <w:r w:rsidRPr="0037458C">
        <w:rPr>
          <w:rFonts w:ascii="Times New Roman" w:hAnsi="Times New Roman" w:cs="Times New Roman"/>
          <w:sz w:val="24"/>
          <w:szCs w:val="24"/>
          <w:lang w:val="lv-LV"/>
        </w:rPr>
        <w:t>./202</w:t>
      </w:r>
      <w:r w:rsidR="006B120C" w:rsidRPr="0037458C">
        <w:rPr>
          <w:rFonts w:ascii="Times New Roman" w:hAnsi="Times New Roman" w:cs="Times New Roman"/>
          <w:sz w:val="24"/>
          <w:szCs w:val="24"/>
          <w:lang w:val="lv-LV"/>
        </w:rPr>
        <w:t>5</w:t>
      </w:r>
      <w:r w:rsidRPr="0037458C">
        <w:rPr>
          <w:rFonts w:ascii="Times New Roman" w:hAnsi="Times New Roman" w:cs="Times New Roman"/>
          <w:sz w:val="24"/>
          <w:szCs w:val="24"/>
          <w:lang w:val="lv-LV"/>
        </w:rPr>
        <w:t>. mācību gadā (kvalitatīvi un kvantitatīvi)</w:t>
      </w:r>
    </w:p>
    <w:p w14:paraId="2CC99B39" w14:textId="77777777" w:rsidR="00390ABC" w:rsidRPr="0037458C" w:rsidRDefault="00390ABC" w:rsidP="00390ABC">
      <w:pPr>
        <w:pStyle w:val="Sarakstarindkopa"/>
        <w:spacing w:after="0" w:line="240" w:lineRule="auto"/>
        <w:ind w:left="426"/>
        <w:rPr>
          <w:rFonts w:ascii="Times New Roman" w:hAnsi="Times New Roman" w:cs="Times New Roman"/>
          <w:sz w:val="24"/>
          <w:szCs w:val="24"/>
          <w:lang w:val="lv-LV"/>
        </w:rPr>
      </w:pPr>
    </w:p>
    <w:p w14:paraId="4D54B0EC" w14:textId="77777777" w:rsidR="008151B4" w:rsidRPr="0037458C" w:rsidRDefault="008151B4" w:rsidP="008151B4">
      <w:pPr>
        <w:pStyle w:val="Sarakstarindkopa"/>
        <w:numPr>
          <w:ilvl w:val="2"/>
          <w:numId w:val="12"/>
        </w:numPr>
        <w:spacing w:after="0" w:line="240" w:lineRule="auto"/>
        <w:rPr>
          <w:rFonts w:ascii="Times New Roman" w:hAnsi="Times New Roman" w:cs="Times New Roman"/>
          <w:sz w:val="24"/>
          <w:szCs w:val="24"/>
          <w:lang w:val="lv-LV"/>
        </w:rPr>
      </w:pPr>
      <w:r w:rsidRPr="0037458C">
        <w:rPr>
          <w:rFonts w:ascii="Times New Roman" w:hAnsi="Times New Roman" w:cs="Times New Roman"/>
          <w:sz w:val="24"/>
          <w:szCs w:val="24"/>
          <w:lang w:val="lv-LV"/>
        </w:rPr>
        <w:t>Interešu izglītības īstenošanā</w:t>
      </w:r>
    </w:p>
    <w:p w14:paraId="4514380F" w14:textId="77777777" w:rsidR="008151B4" w:rsidRPr="0037458C" w:rsidRDefault="008151B4" w:rsidP="008151B4">
      <w:pPr>
        <w:spacing w:after="0" w:line="240" w:lineRule="auto"/>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59"/>
        <w:gridCol w:w="5474"/>
        <w:gridCol w:w="1803"/>
      </w:tblGrid>
      <w:tr w:rsidR="008151B4" w:rsidRPr="0037458C" w14:paraId="57CDD7E3" w14:textId="77777777" w:rsidTr="00165AA9">
        <w:tc>
          <w:tcPr>
            <w:tcW w:w="2263" w:type="dxa"/>
          </w:tcPr>
          <w:p w14:paraId="33B767A0" w14:textId="77777777" w:rsidR="008151B4" w:rsidRPr="0037458C" w:rsidRDefault="008151B4" w:rsidP="00CD0750">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Prioritāte</w:t>
            </w:r>
          </w:p>
        </w:tc>
        <w:tc>
          <w:tcPr>
            <w:tcW w:w="5499" w:type="dxa"/>
          </w:tcPr>
          <w:p w14:paraId="1E0F263D" w14:textId="77777777" w:rsidR="008151B4" w:rsidRPr="0037458C" w:rsidRDefault="008151B4" w:rsidP="00CD0750">
            <w:pPr>
              <w:pStyle w:val="Sarakstarindkopa"/>
              <w:ind w:left="0"/>
              <w:jc w:val="center"/>
              <w:rPr>
                <w:rFonts w:ascii="Times New Roman" w:hAnsi="Times New Roman" w:cs="Times New Roman"/>
                <w:sz w:val="24"/>
                <w:szCs w:val="24"/>
                <w:lang w:val="lv-LV"/>
              </w:rPr>
            </w:pPr>
            <w:commentRangeStart w:id="1"/>
            <w:r w:rsidRPr="0037458C">
              <w:rPr>
                <w:rFonts w:ascii="Times New Roman" w:hAnsi="Times New Roman" w:cs="Times New Roman"/>
                <w:sz w:val="24"/>
                <w:szCs w:val="24"/>
                <w:lang w:val="lv-LV"/>
              </w:rPr>
              <w:t>Sasniedzamie rezultāti kvantitatīvi un kvalitatīvi</w:t>
            </w:r>
            <w:commentRangeEnd w:id="1"/>
            <w:r w:rsidR="00B007D0">
              <w:rPr>
                <w:rStyle w:val="Komentraatsauce"/>
              </w:rPr>
              <w:commentReference w:id="1"/>
            </w:r>
          </w:p>
        </w:tc>
        <w:tc>
          <w:tcPr>
            <w:tcW w:w="442" w:type="dxa"/>
          </w:tcPr>
          <w:p w14:paraId="463AC614" w14:textId="77777777" w:rsidR="008151B4" w:rsidRPr="0037458C" w:rsidRDefault="008151B4" w:rsidP="00CD0750">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Norāde par uzdevumu izpildi (Sasniegts/daļēji sasniegts/ Nav sasniegts) un komentārs</w:t>
            </w:r>
          </w:p>
        </w:tc>
      </w:tr>
      <w:tr w:rsidR="009227A6" w:rsidRPr="0037458C" w14:paraId="4DE9A80B" w14:textId="77777777" w:rsidTr="00165AA9">
        <w:tc>
          <w:tcPr>
            <w:tcW w:w="2263" w:type="dxa"/>
            <w:vMerge w:val="restart"/>
          </w:tcPr>
          <w:p w14:paraId="0EE00B84" w14:textId="77777777" w:rsidR="009227A6" w:rsidRPr="0037458C" w:rsidRDefault="009227A6" w:rsidP="00CD0750">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lastRenderedPageBreak/>
              <w:t>Nr.1</w:t>
            </w:r>
          </w:p>
          <w:p w14:paraId="44267795" w14:textId="77777777" w:rsidR="009227A6" w:rsidRPr="0037458C" w:rsidRDefault="009227A6" w:rsidP="00CD0750">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Attīstīt un nodrošināt mūsdienīgas interešu izglītības programmas, papildinot piedāvājumu STEM/ tehniskās jaunrades un jomās.</w:t>
            </w:r>
          </w:p>
        </w:tc>
        <w:tc>
          <w:tcPr>
            <w:tcW w:w="5499" w:type="dxa"/>
          </w:tcPr>
          <w:p w14:paraId="12C6648D" w14:textId="6CABD0E0" w:rsidR="009227A6" w:rsidRPr="0037458C" w:rsidRDefault="009227A6" w:rsidP="00CD0750">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a) kvalitatīvi: visās Kuldīgas novada izglītības iestādēs </w:t>
            </w:r>
            <w:r w:rsidR="00E879D5">
              <w:rPr>
                <w:rFonts w:ascii="Times New Roman" w:hAnsi="Times New Roman" w:cs="Times New Roman"/>
                <w:sz w:val="24"/>
                <w:szCs w:val="24"/>
                <w:lang w:val="lv-LV"/>
              </w:rPr>
              <w:t>tiks</w:t>
            </w:r>
            <w:r w:rsidR="00E879D5" w:rsidRPr="0037458C">
              <w:rPr>
                <w:rFonts w:ascii="Times New Roman" w:hAnsi="Times New Roman" w:cs="Times New Roman"/>
                <w:sz w:val="24"/>
                <w:szCs w:val="24"/>
                <w:lang w:val="lv-LV"/>
              </w:rPr>
              <w:t xml:space="preserve"> </w:t>
            </w:r>
            <w:r w:rsidRPr="0037458C">
              <w:rPr>
                <w:rFonts w:ascii="Times New Roman" w:hAnsi="Times New Roman" w:cs="Times New Roman"/>
                <w:sz w:val="24"/>
                <w:szCs w:val="24"/>
                <w:lang w:val="lv-LV"/>
              </w:rPr>
              <w:t>paplašināts STEM/tehniskās jaunrades jomas interešu izglītības programmu piedāvājums.</w:t>
            </w:r>
          </w:p>
        </w:tc>
        <w:tc>
          <w:tcPr>
            <w:tcW w:w="442" w:type="dxa"/>
          </w:tcPr>
          <w:p w14:paraId="600C2B65" w14:textId="77777777" w:rsidR="009227A6" w:rsidRPr="0037458C" w:rsidRDefault="009227A6" w:rsidP="00CD0750">
            <w:pPr>
              <w:pStyle w:val="Sarakstarindkopa"/>
              <w:ind w:left="0"/>
              <w:rPr>
                <w:rFonts w:ascii="Times New Roman" w:hAnsi="Times New Roman" w:cs="Times New Roman"/>
                <w:sz w:val="24"/>
                <w:szCs w:val="24"/>
                <w:lang w:val="lv-LV"/>
              </w:rPr>
            </w:pPr>
          </w:p>
        </w:tc>
      </w:tr>
      <w:tr w:rsidR="009227A6" w:rsidRPr="0037458C" w14:paraId="018C7F5B" w14:textId="77777777" w:rsidTr="00165AA9">
        <w:tc>
          <w:tcPr>
            <w:tcW w:w="2263" w:type="dxa"/>
            <w:vMerge/>
          </w:tcPr>
          <w:p w14:paraId="17E08C7C" w14:textId="77777777" w:rsidR="009227A6" w:rsidRPr="0037458C" w:rsidRDefault="009227A6" w:rsidP="00CD0750">
            <w:pPr>
              <w:pStyle w:val="Sarakstarindkopa"/>
              <w:ind w:left="0"/>
              <w:rPr>
                <w:rFonts w:ascii="Times New Roman" w:hAnsi="Times New Roman" w:cs="Times New Roman"/>
                <w:sz w:val="24"/>
                <w:szCs w:val="24"/>
                <w:lang w:val="lv-LV"/>
              </w:rPr>
            </w:pPr>
          </w:p>
        </w:tc>
        <w:tc>
          <w:tcPr>
            <w:tcW w:w="5499" w:type="dxa"/>
          </w:tcPr>
          <w:p w14:paraId="1C7A2666" w14:textId="7EA107B5" w:rsidR="009227A6" w:rsidRPr="0037458C" w:rsidRDefault="009227A6" w:rsidP="00CD0750">
            <w:pPr>
              <w:pStyle w:val="Sarakstarindkopa"/>
              <w:ind w:left="0"/>
              <w:rPr>
                <w:lang w:val="lv-LV"/>
              </w:rPr>
            </w:pPr>
            <w:r w:rsidRPr="0037458C">
              <w:rPr>
                <w:rFonts w:ascii="Times New Roman" w:hAnsi="Times New Roman" w:cs="Times New Roman"/>
                <w:sz w:val="24"/>
                <w:szCs w:val="24"/>
                <w:lang w:val="lv-LV"/>
              </w:rPr>
              <w:t>b) kvantitatīvi:</w:t>
            </w:r>
            <w:r w:rsidRPr="0037458C">
              <w:rPr>
                <w:lang w:val="lv-LV"/>
              </w:rPr>
              <w:t xml:space="preserve"> </w:t>
            </w:r>
            <w:r w:rsidRPr="0037458C">
              <w:rPr>
                <w:rFonts w:ascii="Times New Roman" w:hAnsi="Times New Roman" w:cs="Times New Roman"/>
                <w:sz w:val="24"/>
                <w:szCs w:val="24"/>
                <w:lang w:val="lv-LV"/>
              </w:rPr>
              <w:t>Piesaistīt</w:t>
            </w:r>
            <w:r w:rsidR="00E879D5">
              <w:rPr>
                <w:rFonts w:ascii="Times New Roman" w:hAnsi="Times New Roman" w:cs="Times New Roman"/>
                <w:sz w:val="24"/>
                <w:szCs w:val="24"/>
                <w:lang w:val="lv-LV"/>
              </w:rPr>
              <w:t>i</w:t>
            </w:r>
            <w:r w:rsidRPr="0037458C">
              <w:rPr>
                <w:rFonts w:ascii="Times New Roman" w:hAnsi="Times New Roman" w:cs="Times New Roman"/>
                <w:sz w:val="24"/>
                <w:szCs w:val="24"/>
                <w:lang w:val="lv-LV"/>
              </w:rPr>
              <w:t xml:space="preserve"> vismaz 3 </w:t>
            </w:r>
            <w:r w:rsidR="00E879D5" w:rsidRPr="0037458C">
              <w:rPr>
                <w:rFonts w:ascii="Times New Roman" w:hAnsi="Times New Roman" w:cs="Times New Roman"/>
                <w:sz w:val="24"/>
                <w:szCs w:val="24"/>
                <w:lang w:val="lv-LV"/>
              </w:rPr>
              <w:t>jaun</w:t>
            </w:r>
            <w:r w:rsidR="00E879D5">
              <w:rPr>
                <w:rFonts w:ascii="Times New Roman" w:hAnsi="Times New Roman" w:cs="Times New Roman"/>
                <w:sz w:val="24"/>
                <w:szCs w:val="24"/>
                <w:lang w:val="lv-LV"/>
              </w:rPr>
              <w:t>i</w:t>
            </w:r>
            <w:r w:rsidR="00E879D5" w:rsidRPr="0037458C">
              <w:rPr>
                <w:rFonts w:ascii="Times New Roman" w:hAnsi="Times New Roman" w:cs="Times New Roman"/>
                <w:sz w:val="24"/>
                <w:szCs w:val="24"/>
                <w:lang w:val="lv-LV"/>
              </w:rPr>
              <w:t xml:space="preserve"> </w:t>
            </w:r>
            <w:r w:rsidRPr="0037458C">
              <w:rPr>
                <w:rFonts w:ascii="Times New Roman" w:hAnsi="Times New Roman" w:cs="Times New Roman"/>
                <w:sz w:val="24"/>
                <w:szCs w:val="24"/>
                <w:lang w:val="lv-LV"/>
              </w:rPr>
              <w:t xml:space="preserve">STEM/ tehniskās jaunrades jomas </w:t>
            </w:r>
            <w:r w:rsidR="00E879D5" w:rsidRPr="0037458C">
              <w:rPr>
                <w:rFonts w:ascii="Times New Roman" w:hAnsi="Times New Roman" w:cs="Times New Roman"/>
                <w:sz w:val="24"/>
                <w:szCs w:val="24"/>
                <w:lang w:val="lv-LV"/>
              </w:rPr>
              <w:t>pedagog</w:t>
            </w:r>
            <w:r w:rsidR="00E879D5">
              <w:rPr>
                <w:rFonts w:ascii="Times New Roman" w:hAnsi="Times New Roman" w:cs="Times New Roman"/>
                <w:sz w:val="24"/>
                <w:szCs w:val="24"/>
                <w:lang w:val="lv-LV"/>
              </w:rPr>
              <w:t>i</w:t>
            </w:r>
            <w:r w:rsidRPr="0037458C">
              <w:rPr>
                <w:rFonts w:ascii="Times New Roman" w:hAnsi="Times New Roman" w:cs="Times New Roman"/>
                <w:sz w:val="24"/>
                <w:szCs w:val="24"/>
                <w:lang w:val="lv-LV"/>
              </w:rPr>
              <w:t>. Piedāvāt</w:t>
            </w:r>
            <w:r w:rsidR="00E879D5">
              <w:rPr>
                <w:rFonts w:ascii="Times New Roman" w:hAnsi="Times New Roman" w:cs="Times New Roman"/>
                <w:sz w:val="24"/>
                <w:szCs w:val="24"/>
                <w:lang w:val="lv-LV"/>
              </w:rPr>
              <w:t>as</w:t>
            </w:r>
            <w:r w:rsidRPr="0037458C">
              <w:rPr>
                <w:rFonts w:ascii="Times New Roman" w:hAnsi="Times New Roman" w:cs="Times New Roman"/>
                <w:sz w:val="24"/>
                <w:szCs w:val="24"/>
                <w:lang w:val="lv-LV"/>
              </w:rPr>
              <w:t xml:space="preserve"> skolēniem 3–5 jaunas STEM/ tehniskās jaunrades jomas interešu izglītības programmas.</w:t>
            </w:r>
          </w:p>
        </w:tc>
        <w:tc>
          <w:tcPr>
            <w:tcW w:w="442" w:type="dxa"/>
          </w:tcPr>
          <w:p w14:paraId="151FD71F" w14:textId="77777777" w:rsidR="009227A6" w:rsidRPr="0037458C" w:rsidRDefault="009227A6" w:rsidP="00CD0750">
            <w:pPr>
              <w:pStyle w:val="Sarakstarindkopa"/>
              <w:ind w:left="0"/>
              <w:rPr>
                <w:rFonts w:ascii="Times New Roman" w:hAnsi="Times New Roman" w:cs="Times New Roman"/>
                <w:sz w:val="24"/>
                <w:szCs w:val="24"/>
                <w:lang w:val="lv-LV"/>
              </w:rPr>
            </w:pPr>
          </w:p>
        </w:tc>
      </w:tr>
      <w:tr w:rsidR="009227A6" w:rsidRPr="0037458C" w14:paraId="0716AF17" w14:textId="77777777" w:rsidTr="00165AA9">
        <w:tc>
          <w:tcPr>
            <w:tcW w:w="2263" w:type="dxa"/>
            <w:vMerge w:val="restart"/>
          </w:tcPr>
          <w:p w14:paraId="05FE774A" w14:textId="77777777" w:rsidR="009227A6" w:rsidRPr="0037458C" w:rsidRDefault="009227A6" w:rsidP="00CD0750">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Nr.2</w:t>
            </w:r>
          </w:p>
          <w:p w14:paraId="0E331253" w14:textId="77777777" w:rsidR="009227A6" w:rsidRPr="0037458C" w:rsidRDefault="009227A6" w:rsidP="00CD0750">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Veicināta Kuldīgas novada kultūrizglītības jomas audzēkņu dalība XIII Latvijas Skolu jaunatnes dziesmu un deju svētkos.</w:t>
            </w:r>
          </w:p>
        </w:tc>
        <w:tc>
          <w:tcPr>
            <w:tcW w:w="5499" w:type="dxa"/>
          </w:tcPr>
          <w:p w14:paraId="5852C137" w14:textId="77777777" w:rsidR="009227A6" w:rsidRPr="0037458C" w:rsidRDefault="009227A6" w:rsidP="00CD0750">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a) kvalitatīvi: No 2023./2024. mācību gada sākuma līdz XIII Latvijas Skolu jaunatnes dziesmu un deju svētku norisei, nodrošināta iespēja visiem kultūrizglītības jomu programmu izglītojamiem piedalīties svētku gatavošanās aktivitātēs novada mērogā.</w:t>
            </w:r>
          </w:p>
        </w:tc>
        <w:tc>
          <w:tcPr>
            <w:tcW w:w="442" w:type="dxa"/>
          </w:tcPr>
          <w:p w14:paraId="79CB4B5A" w14:textId="77777777" w:rsidR="009227A6" w:rsidRPr="0037458C" w:rsidRDefault="009227A6" w:rsidP="00CD0750">
            <w:pPr>
              <w:pStyle w:val="Sarakstarindkopa"/>
              <w:ind w:left="0"/>
              <w:rPr>
                <w:rFonts w:ascii="Times New Roman" w:hAnsi="Times New Roman" w:cs="Times New Roman"/>
                <w:sz w:val="24"/>
                <w:szCs w:val="24"/>
                <w:lang w:val="lv-LV"/>
              </w:rPr>
            </w:pPr>
          </w:p>
        </w:tc>
      </w:tr>
      <w:tr w:rsidR="009227A6" w:rsidRPr="0037458C" w14:paraId="21CD6360" w14:textId="77777777" w:rsidTr="00165AA9">
        <w:tc>
          <w:tcPr>
            <w:tcW w:w="2263" w:type="dxa"/>
            <w:vMerge/>
          </w:tcPr>
          <w:p w14:paraId="0C47AE58" w14:textId="77777777" w:rsidR="009227A6" w:rsidRPr="0037458C" w:rsidRDefault="009227A6" w:rsidP="00CD0750">
            <w:pPr>
              <w:pStyle w:val="Sarakstarindkopa"/>
              <w:ind w:left="0"/>
              <w:rPr>
                <w:rFonts w:ascii="Times New Roman" w:hAnsi="Times New Roman" w:cs="Times New Roman"/>
                <w:sz w:val="24"/>
                <w:szCs w:val="24"/>
                <w:lang w:val="lv-LV"/>
              </w:rPr>
            </w:pPr>
          </w:p>
        </w:tc>
        <w:tc>
          <w:tcPr>
            <w:tcW w:w="5499" w:type="dxa"/>
          </w:tcPr>
          <w:p w14:paraId="34F82728" w14:textId="28BE7B84" w:rsidR="009227A6" w:rsidRPr="0037458C" w:rsidRDefault="009227A6" w:rsidP="00CD0750">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b) kvantitatīvi: No 2023./2024. mācību gada sākuma līdz 2025. gada XIII Latvijas Skolu jaunatnes dziesmu un deju svētku norisei, vismaz 10 % no kultūrizglītības jomu programmu izglītojamiem </w:t>
            </w:r>
            <w:r w:rsidR="00E879D5" w:rsidRPr="0037458C">
              <w:rPr>
                <w:rFonts w:ascii="Times New Roman" w:hAnsi="Times New Roman" w:cs="Times New Roman"/>
                <w:sz w:val="24"/>
                <w:szCs w:val="24"/>
                <w:lang w:val="lv-LV"/>
              </w:rPr>
              <w:t>ieg</w:t>
            </w:r>
            <w:r w:rsidR="00E879D5">
              <w:rPr>
                <w:rFonts w:ascii="Times New Roman" w:hAnsi="Times New Roman" w:cs="Times New Roman"/>
                <w:sz w:val="24"/>
                <w:szCs w:val="24"/>
                <w:lang w:val="lv-LV"/>
              </w:rPr>
              <w:t>uvuši</w:t>
            </w:r>
            <w:r w:rsidR="00E879D5" w:rsidRPr="0037458C">
              <w:rPr>
                <w:rFonts w:ascii="Times New Roman" w:hAnsi="Times New Roman" w:cs="Times New Roman"/>
                <w:sz w:val="24"/>
                <w:szCs w:val="24"/>
                <w:lang w:val="lv-LV"/>
              </w:rPr>
              <w:t xml:space="preserve"> </w:t>
            </w:r>
            <w:r w:rsidRPr="0037458C">
              <w:rPr>
                <w:rFonts w:ascii="Times New Roman" w:hAnsi="Times New Roman" w:cs="Times New Roman"/>
                <w:sz w:val="24"/>
                <w:szCs w:val="24"/>
                <w:lang w:val="lv-LV"/>
              </w:rPr>
              <w:t>godalgotas vietas Valsts izglītības satura centra organizētajās skatēs, konkursos. 2025. gadā vismaz 50 % no kultūrizglītības jomu programmu izglītojamiem piedalās XIII Latvijas Skolu jaunatnes dziesmu un deju svētkos.</w:t>
            </w:r>
          </w:p>
        </w:tc>
        <w:tc>
          <w:tcPr>
            <w:tcW w:w="442" w:type="dxa"/>
          </w:tcPr>
          <w:p w14:paraId="2F03046C" w14:textId="77777777" w:rsidR="009227A6" w:rsidRPr="0037458C" w:rsidRDefault="009227A6" w:rsidP="00CD0750">
            <w:pPr>
              <w:pStyle w:val="Sarakstarindkopa"/>
              <w:ind w:left="0"/>
              <w:rPr>
                <w:rFonts w:ascii="Times New Roman" w:hAnsi="Times New Roman" w:cs="Times New Roman"/>
                <w:sz w:val="24"/>
                <w:szCs w:val="24"/>
                <w:lang w:val="lv-LV"/>
              </w:rPr>
            </w:pPr>
          </w:p>
        </w:tc>
      </w:tr>
    </w:tbl>
    <w:p w14:paraId="5F6A1FEE" w14:textId="77777777" w:rsidR="00390ABC" w:rsidRPr="0037458C" w:rsidRDefault="00390ABC" w:rsidP="00390ABC">
      <w:pPr>
        <w:pStyle w:val="Sarakstarindkopa"/>
        <w:spacing w:after="0" w:line="240" w:lineRule="auto"/>
        <w:ind w:left="1800"/>
        <w:rPr>
          <w:rFonts w:ascii="Times New Roman" w:hAnsi="Times New Roman" w:cs="Times New Roman"/>
          <w:sz w:val="24"/>
          <w:szCs w:val="24"/>
          <w:lang w:val="lv-LV"/>
        </w:rPr>
      </w:pPr>
    </w:p>
    <w:p w14:paraId="0557E74C" w14:textId="77777777" w:rsidR="008151B4" w:rsidRPr="0037458C" w:rsidRDefault="008151B4" w:rsidP="008151B4">
      <w:pPr>
        <w:pStyle w:val="Sarakstarindkopa"/>
        <w:numPr>
          <w:ilvl w:val="2"/>
          <w:numId w:val="12"/>
        </w:numPr>
        <w:spacing w:after="0" w:line="240" w:lineRule="auto"/>
        <w:rPr>
          <w:rFonts w:ascii="Times New Roman" w:hAnsi="Times New Roman" w:cs="Times New Roman"/>
          <w:sz w:val="24"/>
          <w:szCs w:val="24"/>
          <w:lang w:val="lv-LV"/>
        </w:rPr>
      </w:pPr>
      <w:r w:rsidRPr="0037458C">
        <w:rPr>
          <w:rFonts w:ascii="Times New Roman" w:hAnsi="Times New Roman" w:cs="Times New Roman"/>
          <w:sz w:val="24"/>
          <w:szCs w:val="24"/>
          <w:lang w:val="lv-LV"/>
        </w:rPr>
        <w:t>Jaunatnes darba vadīšanā</w:t>
      </w:r>
    </w:p>
    <w:p w14:paraId="18510F6D" w14:textId="77777777" w:rsidR="00390ABC" w:rsidRPr="0037458C" w:rsidRDefault="00390ABC" w:rsidP="00390ABC">
      <w:pPr>
        <w:pStyle w:val="Sarakstarindkopa"/>
        <w:spacing w:after="0" w:line="240" w:lineRule="auto"/>
        <w:ind w:left="1800"/>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61"/>
        <w:gridCol w:w="5472"/>
        <w:gridCol w:w="1803"/>
      </w:tblGrid>
      <w:tr w:rsidR="00390ABC" w:rsidRPr="0037458C" w14:paraId="0BE67C37" w14:textId="77777777" w:rsidTr="00165AA9">
        <w:tc>
          <w:tcPr>
            <w:tcW w:w="2263" w:type="dxa"/>
          </w:tcPr>
          <w:p w14:paraId="78C980A4" w14:textId="77777777" w:rsidR="00390ABC" w:rsidRPr="0037458C" w:rsidRDefault="00390ABC" w:rsidP="004C4E93">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Prioritāte</w:t>
            </w:r>
          </w:p>
        </w:tc>
        <w:tc>
          <w:tcPr>
            <w:tcW w:w="5499" w:type="dxa"/>
          </w:tcPr>
          <w:p w14:paraId="65590EAF" w14:textId="77777777" w:rsidR="00390ABC" w:rsidRPr="0037458C" w:rsidRDefault="00390ABC" w:rsidP="004C4E93">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Sasniedzamie rezultāti kvantitatīvi un kvalitatīvi</w:t>
            </w:r>
          </w:p>
        </w:tc>
        <w:tc>
          <w:tcPr>
            <w:tcW w:w="442" w:type="dxa"/>
          </w:tcPr>
          <w:p w14:paraId="24953A33" w14:textId="77777777" w:rsidR="00390ABC" w:rsidRPr="0037458C" w:rsidRDefault="00390ABC" w:rsidP="004C4E93">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Norāde par uzdevumu izpildi (Sasniegts/daļēji sasniegts/ Nav sasniegts) un komentārs</w:t>
            </w:r>
          </w:p>
        </w:tc>
      </w:tr>
      <w:tr w:rsidR="00BE7B0D" w:rsidRPr="0037458C" w14:paraId="3EAB97E0" w14:textId="77777777" w:rsidTr="00165AA9">
        <w:tc>
          <w:tcPr>
            <w:tcW w:w="2263" w:type="dxa"/>
            <w:vMerge w:val="restart"/>
          </w:tcPr>
          <w:p w14:paraId="2437FA9C" w14:textId="77777777" w:rsidR="00BE7B0D" w:rsidRPr="0037458C" w:rsidRDefault="00BE7B0D"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Nr.1</w:t>
            </w:r>
          </w:p>
          <w:p w14:paraId="12960818" w14:textId="77777777" w:rsidR="00BE7B0D" w:rsidRPr="0037458C" w:rsidRDefault="00BE7B0D"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Dalība Konkursā – “Latvijas Jauniešu galvaspilsēta 2025 ”</w:t>
            </w:r>
          </w:p>
        </w:tc>
        <w:tc>
          <w:tcPr>
            <w:tcW w:w="5499" w:type="dxa"/>
          </w:tcPr>
          <w:p w14:paraId="20C136E5" w14:textId="77777777" w:rsidR="00BE7B0D" w:rsidRPr="0037458C" w:rsidRDefault="00BE7B0D" w:rsidP="00BE7B0D">
            <w:pPr>
              <w:pStyle w:val="Sarakstarindkopa"/>
              <w:numPr>
                <w:ilvl w:val="0"/>
                <w:numId w:val="30"/>
              </w:numPr>
              <w:rPr>
                <w:rFonts w:ascii="Times New Roman" w:hAnsi="Times New Roman" w:cs="Times New Roman"/>
                <w:sz w:val="24"/>
                <w:szCs w:val="24"/>
                <w:lang w:val="lv-LV"/>
              </w:rPr>
            </w:pPr>
            <w:r w:rsidRPr="0037458C">
              <w:rPr>
                <w:rFonts w:ascii="Times New Roman" w:hAnsi="Times New Roman" w:cs="Times New Roman"/>
                <w:sz w:val="24"/>
                <w:szCs w:val="24"/>
                <w:lang w:val="lv-LV"/>
              </w:rPr>
              <w:t>Kvalitatīvi:</w:t>
            </w:r>
          </w:p>
          <w:p w14:paraId="2F63AF2E" w14:textId="1A4A1A07" w:rsidR="00BE7B0D" w:rsidRPr="0037458C" w:rsidRDefault="00BE7B0D" w:rsidP="004C4E93">
            <w:pPr>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-popularizēt darbu ar jaunatni pašvaldībā un tā nozīmi sabiedrībā, stiprināt sadarbību jaunatnes jomā, labo prakšu un pieredzes apmaiņu, turpināt iedibinātās tradīcijas darbā ar jaunatni; </w:t>
            </w:r>
            <w:r w:rsidR="00E879D5">
              <w:rPr>
                <w:rFonts w:ascii="Times New Roman" w:hAnsi="Times New Roman" w:cs="Times New Roman"/>
                <w:sz w:val="24"/>
                <w:szCs w:val="24"/>
                <w:lang w:val="lv-LV"/>
              </w:rPr>
              <w:t>veicināt</w:t>
            </w:r>
            <w:r w:rsidRPr="0037458C">
              <w:rPr>
                <w:rFonts w:ascii="Times New Roman" w:hAnsi="Times New Roman" w:cs="Times New Roman"/>
                <w:sz w:val="24"/>
                <w:szCs w:val="24"/>
                <w:lang w:val="lv-LV"/>
              </w:rPr>
              <w:t xml:space="preserve"> jauniešu līdzdalību un iesaistīšanos sabiedriskajos procesos.</w:t>
            </w:r>
          </w:p>
        </w:tc>
        <w:tc>
          <w:tcPr>
            <w:tcW w:w="442" w:type="dxa"/>
          </w:tcPr>
          <w:p w14:paraId="1E445633" w14:textId="77777777" w:rsidR="00BE7B0D" w:rsidRPr="0037458C" w:rsidRDefault="00BE7B0D" w:rsidP="004C4E93">
            <w:pPr>
              <w:pStyle w:val="Sarakstarindkopa"/>
              <w:ind w:left="0"/>
              <w:rPr>
                <w:rFonts w:ascii="Times New Roman" w:hAnsi="Times New Roman" w:cs="Times New Roman"/>
                <w:sz w:val="24"/>
                <w:szCs w:val="24"/>
                <w:lang w:val="lv-LV"/>
              </w:rPr>
            </w:pPr>
          </w:p>
        </w:tc>
      </w:tr>
      <w:tr w:rsidR="00BE7B0D" w:rsidRPr="0037458C" w14:paraId="2C0BF877" w14:textId="77777777" w:rsidTr="00165AA9">
        <w:tc>
          <w:tcPr>
            <w:tcW w:w="2263" w:type="dxa"/>
            <w:vMerge/>
          </w:tcPr>
          <w:p w14:paraId="57EE52CD" w14:textId="77777777" w:rsidR="00BE7B0D" w:rsidRPr="0037458C" w:rsidRDefault="00BE7B0D" w:rsidP="004C4E93">
            <w:pPr>
              <w:pStyle w:val="Sarakstarindkopa"/>
              <w:ind w:left="0"/>
              <w:rPr>
                <w:rFonts w:ascii="Times New Roman" w:hAnsi="Times New Roman" w:cs="Times New Roman"/>
                <w:sz w:val="24"/>
                <w:szCs w:val="24"/>
                <w:lang w:val="lv-LV"/>
              </w:rPr>
            </w:pPr>
          </w:p>
        </w:tc>
        <w:tc>
          <w:tcPr>
            <w:tcW w:w="5499" w:type="dxa"/>
          </w:tcPr>
          <w:p w14:paraId="6CEB67EC" w14:textId="77777777" w:rsidR="00BE7B0D" w:rsidRPr="0037458C" w:rsidRDefault="00BE7B0D" w:rsidP="00BE7B0D">
            <w:pPr>
              <w:pStyle w:val="Sarakstarindkopa"/>
              <w:numPr>
                <w:ilvl w:val="0"/>
                <w:numId w:val="30"/>
              </w:numPr>
              <w:rPr>
                <w:rFonts w:ascii="Times New Roman" w:hAnsi="Times New Roman" w:cs="Times New Roman"/>
                <w:sz w:val="24"/>
                <w:szCs w:val="24"/>
                <w:lang w:val="lv-LV"/>
              </w:rPr>
            </w:pPr>
            <w:r w:rsidRPr="0037458C">
              <w:rPr>
                <w:rFonts w:ascii="Times New Roman" w:hAnsi="Times New Roman" w:cs="Times New Roman"/>
                <w:sz w:val="24"/>
                <w:szCs w:val="24"/>
                <w:lang w:val="lv-LV"/>
              </w:rPr>
              <w:t>Kvantitatīvi:</w:t>
            </w:r>
          </w:p>
          <w:p w14:paraId="1DFEC6B1" w14:textId="77777777" w:rsidR="00BE7B0D" w:rsidRPr="0037458C" w:rsidRDefault="00BE7B0D"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1 dalības pieteikums konkursā</w:t>
            </w:r>
          </w:p>
        </w:tc>
        <w:tc>
          <w:tcPr>
            <w:tcW w:w="442" w:type="dxa"/>
          </w:tcPr>
          <w:p w14:paraId="521934D0" w14:textId="77777777" w:rsidR="00BE7B0D" w:rsidRPr="0037458C" w:rsidRDefault="00BE7B0D" w:rsidP="004C4E93">
            <w:pPr>
              <w:pStyle w:val="Sarakstarindkopa"/>
              <w:ind w:left="0"/>
              <w:rPr>
                <w:rFonts w:ascii="Times New Roman" w:hAnsi="Times New Roman" w:cs="Times New Roman"/>
                <w:sz w:val="24"/>
                <w:szCs w:val="24"/>
                <w:lang w:val="lv-LV"/>
              </w:rPr>
            </w:pPr>
          </w:p>
        </w:tc>
      </w:tr>
      <w:tr w:rsidR="00BE7B0D" w:rsidRPr="0037458C" w14:paraId="73D7BAEE" w14:textId="77777777" w:rsidTr="00165AA9">
        <w:tc>
          <w:tcPr>
            <w:tcW w:w="2263" w:type="dxa"/>
            <w:vMerge w:val="restart"/>
          </w:tcPr>
          <w:p w14:paraId="6247AC18" w14:textId="77777777" w:rsidR="00BE7B0D" w:rsidRPr="0037458C" w:rsidRDefault="00BE7B0D"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Nr.2 </w:t>
            </w:r>
          </w:p>
          <w:p w14:paraId="72A1FDC4" w14:textId="77777777" w:rsidR="00BE7B0D" w:rsidRPr="0037458C" w:rsidRDefault="00BE7B0D"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Pilnveidota jauniešu brīvprātīgā darba sistēma novadā.</w:t>
            </w:r>
          </w:p>
        </w:tc>
        <w:tc>
          <w:tcPr>
            <w:tcW w:w="5499" w:type="dxa"/>
          </w:tcPr>
          <w:p w14:paraId="4B913B5E" w14:textId="77777777" w:rsidR="00BE7B0D" w:rsidRPr="0037458C" w:rsidRDefault="00BE7B0D" w:rsidP="00BE7B0D">
            <w:pPr>
              <w:pStyle w:val="Sarakstarindkopa"/>
              <w:numPr>
                <w:ilvl w:val="0"/>
                <w:numId w:val="31"/>
              </w:numPr>
              <w:rPr>
                <w:rFonts w:ascii="Times New Roman" w:hAnsi="Times New Roman" w:cs="Times New Roman"/>
                <w:sz w:val="24"/>
                <w:szCs w:val="24"/>
                <w:lang w:val="lv-LV"/>
              </w:rPr>
            </w:pPr>
            <w:r w:rsidRPr="0037458C">
              <w:rPr>
                <w:rFonts w:ascii="Times New Roman" w:hAnsi="Times New Roman" w:cs="Times New Roman"/>
                <w:sz w:val="24"/>
                <w:szCs w:val="24"/>
                <w:lang w:val="lv-LV"/>
              </w:rPr>
              <w:t>Kvalitatīvi:</w:t>
            </w:r>
          </w:p>
          <w:p w14:paraId="1D9F6608" w14:textId="322523C8" w:rsidR="00BE7B0D" w:rsidRPr="0037458C" w:rsidRDefault="00BE7B0D" w:rsidP="004C4E93">
            <w:pPr>
              <w:rPr>
                <w:rFonts w:ascii="Times New Roman" w:hAnsi="Times New Roman" w:cs="Times New Roman"/>
                <w:sz w:val="24"/>
                <w:szCs w:val="24"/>
                <w:lang w:val="lv-LV"/>
              </w:rPr>
            </w:pPr>
            <w:r w:rsidRPr="0037458C">
              <w:rPr>
                <w:rFonts w:ascii="Times New Roman" w:hAnsi="Times New Roman" w:cs="Times New Roman"/>
                <w:sz w:val="24"/>
                <w:szCs w:val="24"/>
                <w:lang w:val="lv-LV"/>
              </w:rPr>
              <w:t>-mērķtiecīgi organizēts darbs ar novada iestādēm</w:t>
            </w:r>
            <w:r w:rsidR="0049527E" w:rsidRPr="0037458C">
              <w:rPr>
                <w:rFonts w:ascii="Times New Roman" w:hAnsi="Times New Roman" w:cs="Times New Roman"/>
                <w:sz w:val="24"/>
                <w:szCs w:val="24"/>
                <w:lang w:val="lv-LV"/>
              </w:rPr>
              <w:t xml:space="preserve"> </w:t>
            </w:r>
            <w:r w:rsidRPr="0037458C">
              <w:rPr>
                <w:rFonts w:ascii="Times New Roman" w:hAnsi="Times New Roman" w:cs="Times New Roman"/>
                <w:sz w:val="24"/>
                <w:szCs w:val="24"/>
                <w:lang w:val="lv-LV"/>
              </w:rPr>
              <w:t xml:space="preserve">(skolas, </w:t>
            </w:r>
            <w:proofErr w:type="spellStart"/>
            <w:r w:rsidR="00E178C2" w:rsidRPr="00E178C2">
              <w:rPr>
                <w:rFonts w:ascii="Times New Roman" w:hAnsi="Times New Roman" w:cs="Times New Roman"/>
                <w:b/>
                <w:bCs/>
                <w:sz w:val="24"/>
                <w:szCs w:val="24"/>
              </w:rPr>
              <w:t>Kuldīgas</w:t>
            </w:r>
            <w:proofErr w:type="spellEnd"/>
            <w:r w:rsidR="00E178C2" w:rsidRPr="00E178C2">
              <w:rPr>
                <w:rFonts w:ascii="Times New Roman" w:hAnsi="Times New Roman" w:cs="Times New Roman"/>
                <w:sz w:val="24"/>
                <w:szCs w:val="24"/>
              </w:rPr>
              <w:t> </w:t>
            </w:r>
            <w:proofErr w:type="spellStart"/>
            <w:r w:rsidR="00E178C2" w:rsidRPr="00E178C2">
              <w:rPr>
                <w:rFonts w:ascii="Times New Roman" w:hAnsi="Times New Roman" w:cs="Times New Roman"/>
                <w:sz w:val="24"/>
                <w:szCs w:val="24"/>
              </w:rPr>
              <w:t>novada</w:t>
            </w:r>
            <w:proofErr w:type="spellEnd"/>
            <w:r w:rsidR="00E178C2" w:rsidRPr="00E178C2">
              <w:rPr>
                <w:rFonts w:ascii="Times New Roman" w:hAnsi="Times New Roman" w:cs="Times New Roman"/>
                <w:sz w:val="24"/>
                <w:szCs w:val="24"/>
              </w:rPr>
              <w:t xml:space="preserve"> </w:t>
            </w:r>
            <w:proofErr w:type="spellStart"/>
            <w:r w:rsidR="00E178C2" w:rsidRPr="00E178C2">
              <w:rPr>
                <w:rFonts w:ascii="Times New Roman" w:hAnsi="Times New Roman" w:cs="Times New Roman"/>
                <w:sz w:val="24"/>
                <w:szCs w:val="24"/>
              </w:rPr>
              <w:t>pašvaldības</w:t>
            </w:r>
            <w:proofErr w:type="spellEnd"/>
            <w:r w:rsidR="00E178C2" w:rsidRPr="00E178C2">
              <w:rPr>
                <w:rFonts w:ascii="Times New Roman" w:hAnsi="Times New Roman" w:cs="Times New Roman"/>
                <w:sz w:val="24"/>
                <w:szCs w:val="24"/>
              </w:rPr>
              <w:t xml:space="preserve"> </w:t>
            </w:r>
            <w:proofErr w:type="spellStart"/>
            <w:r w:rsidR="00E178C2" w:rsidRPr="00E178C2">
              <w:rPr>
                <w:rFonts w:ascii="Times New Roman" w:hAnsi="Times New Roman" w:cs="Times New Roman"/>
                <w:sz w:val="24"/>
                <w:szCs w:val="24"/>
              </w:rPr>
              <w:t>aģentūra</w:t>
            </w:r>
            <w:proofErr w:type="spellEnd"/>
            <w:r w:rsidR="00E178C2" w:rsidRPr="00E178C2">
              <w:rPr>
                <w:rFonts w:ascii="Times New Roman" w:hAnsi="Times New Roman" w:cs="Times New Roman"/>
                <w:sz w:val="24"/>
                <w:szCs w:val="24"/>
              </w:rPr>
              <w:t xml:space="preserve"> “</w:t>
            </w:r>
            <w:proofErr w:type="spellStart"/>
            <w:r w:rsidR="00E178C2" w:rsidRPr="00E178C2">
              <w:rPr>
                <w:rFonts w:ascii="Times New Roman" w:hAnsi="Times New Roman" w:cs="Times New Roman"/>
                <w:b/>
                <w:bCs/>
                <w:sz w:val="24"/>
                <w:szCs w:val="24"/>
              </w:rPr>
              <w:t>Sociālais</w:t>
            </w:r>
            <w:proofErr w:type="spellEnd"/>
            <w:r w:rsidR="00E178C2" w:rsidRPr="00E178C2">
              <w:rPr>
                <w:rFonts w:ascii="Times New Roman" w:hAnsi="Times New Roman" w:cs="Times New Roman"/>
                <w:b/>
                <w:bCs/>
                <w:sz w:val="24"/>
                <w:szCs w:val="24"/>
              </w:rPr>
              <w:t xml:space="preserve"> </w:t>
            </w:r>
            <w:proofErr w:type="spellStart"/>
            <w:r w:rsidR="00E178C2" w:rsidRPr="00E178C2">
              <w:rPr>
                <w:rFonts w:ascii="Times New Roman" w:hAnsi="Times New Roman" w:cs="Times New Roman"/>
                <w:b/>
                <w:bCs/>
                <w:sz w:val="24"/>
                <w:szCs w:val="24"/>
              </w:rPr>
              <w:t>dienests</w:t>
            </w:r>
            <w:proofErr w:type="spellEnd"/>
            <w:r w:rsidR="00E178C2" w:rsidRPr="00E178C2">
              <w:rPr>
                <w:rFonts w:ascii="Times New Roman" w:hAnsi="Times New Roman" w:cs="Times New Roman"/>
                <w:sz w:val="24"/>
                <w:szCs w:val="24"/>
              </w:rPr>
              <w:t>”</w:t>
            </w:r>
            <w:r w:rsidRPr="0037458C">
              <w:rPr>
                <w:rFonts w:ascii="Times New Roman" w:hAnsi="Times New Roman" w:cs="Times New Roman"/>
                <w:sz w:val="24"/>
                <w:szCs w:val="24"/>
                <w:lang w:val="lv-LV"/>
              </w:rPr>
              <w:t xml:space="preserve">, bibliotēkas uzņēmēji u.t.t.) lai popularizētu brīvprātīgo darbu; </w:t>
            </w:r>
          </w:p>
          <w:p w14:paraId="071A156E" w14:textId="55DA9017" w:rsidR="00BE7B0D" w:rsidRPr="0037458C" w:rsidRDefault="00BE7B0D" w:rsidP="004C4E93">
            <w:pPr>
              <w:rPr>
                <w:rFonts w:ascii="Times New Roman" w:hAnsi="Times New Roman" w:cs="Times New Roman"/>
                <w:sz w:val="24"/>
                <w:szCs w:val="24"/>
                <w:lang w:val="lv-LV"/>
              </w:rPr>
            </w:pPr>
            <w:r w:rsidRPr="0037458C">
              <w:rPr>
                <w:rFonts w:ascii="Times New Roman" w:hAnsi="Times New Roman" w:cs="Times New Roman"/>
                <w:sz w:val="24"/>
                <w:szCs w:val="24"/>
                <w:lang w:val="lv-LV"/>
              </w:rPr>
              <w:lastRenderedPageBreak/>
              <w:t>- sakārtota pieteikšanās sistēma (darba piedāvātājiem, veicējiem)</w:t>
            </w:r>
          </w:p>
          <w:p w14:paraId="0EB4CC3E" w14:textId="77777777" w:rsidR="00BE7B0D" w:rsidRPr="0037458C" w:rsidRDefault="00BE7B0D" w:rsidP="004C4E93">
            <w:pPr>
              <w:rPr>
                <w:rFonts w:ascii="Times New Roman" w:hAnsi="Times New Roman" w:cs="Times New Roman"/>
                <w:sz w:val="24"/>
                <w:szCs w:val="24"/>
                <w:lang w:val="lv-LV"/>
              </w:rPr>
            </w:pPr>
            <w:r w:rsidRPr="0037458C">
              <w:rPr>
                <w:rFonts w:ascii="Times New Roman" w:hAnsi="Times New Roman" w:cs="Times New Roman"/>
                <w:sz w:val="24"/>
                <w:szCs w:val="24"/>
                <w:lang w:val="lv-LV"/>
              </w:rPr>
              <w:t>- palielināta jauniešu informētība un motivācija veikt brīvprātīgo darbu.</w:t>
            </w:r>
          </w:p>
        </w:tc>
        <w:tc>
          <w:tcPr>
            <w:tcW w:w="442" w:type="dxa"/>
          </w:tcPr>
          <w:p w14:paraId="490C319A" w14:textId="77777777" w:rsidR="00BE7B0D" w:rsidRPr="0037458C" w:rsidRDefault="00BE7B0D" w:rsidP="004C4E93">
            <w:pPr>
              <w:pStyle w:val="Sarakstarindkopa"/>
              <w:ind w:left="0"/>
              <w:rPr>
                <w:rFonts w:ascii="Times New Roman" w:hAnsi="Times New Roman" w:cs="Times New Roman"/>
                <w:sz w:val="24"/>
                <w:szCs w:val="24"/>
                <w:lang w:val="lv-LV"/>
              </w:rPr>
            </w:pPr>
          </w:p>
        </w:tc>
      </w:tr>
      <w:tr w:rsidR="00BE7B0D" w:rsidRPr="0037458C" w14:paraId="703E162E" w14:textId="77777777" w:rsidTr="00165AA9">
        <w:tc>
          <w:tcPr>
            <w:tcW w:w="2263" w:type="dxa"/>
            <w:vMerge/>
          </w:tcPr>
          <w:p w14:paraId="362B426F" w14:textId="77777777" w:rsidR="00BE7B0D" w:rsidRPr="0037458C" w:rsidRDefault="00BE7B0D" w:rsidP="004C4E93">
            <w:pPr>
              <w:pStyle w:val="Sarakstarindkopa"/>
              <w:ind w:left="0"/>
              <w:rPr>
                <w:rFonts w:ascii="Times New Roman" w:hAnsi="Times New Roman" w:cs="Times New Roman"/>
                <w:sz w:val="24"/>
                <w:szCs w:val="24"/>
                <w:lang w:val="lv-LV"/>
              </w:rPr>
            </w:pPr>
          </w:p>
        </w:tc>
        <w:tc>
          <w:tcPr>
            <w:tcW w:w="5499" w:type="dxa"/>
          </w:tcPr>
          <w:p w14:paraId="34A06D79" w14:textId="77777777" w:rsidR="00BE7B0D" w:rsidRPr="0037458C" w:rsidRDefault="00BE7B0D" w:rsidP="00BE7B0D">
            <w:pPr>
              <w:pStyle w:val="Sarakstarindkopa"/>
              <w:numPr>
                <w:ilvl w:val="0"/>
                <w:numId w:val="31"/>
              </w:numPr>
              <w:rPr>
                <w:rFonts w:ascii="Times New Roman" w:hAnsi="Times New Roman" w:cs="Times New Roman"/>
                <w:sz w:val="24"/>
                <w:szCs w:val="24"/>
                <w:lang w:val="lv-LV"/>
              </w:rPr>
            </w:pPr>
            <w:r w:rsidRPr="0037458C">
              <w:rPr>
                <w:rFonts w:ascii="Times New Roman" w:hAnsi="Times New Roman" w:cs="Times New Roman"/>
                <w:sz w:val="24"/>
                <w:szCs w:val="24"/>
                <w:lang w:val="lv-LV"/>
              </w:rPr>
              <w:t>Kvantitatīvi:</w:t>
            </w:r>
          </w:p>
          <w:p w14:paraId="227C5A89" w14:textId="336892F4" w:rsidR="00BE7B0D" w:rsidRPr="0037458C" w:rsidRDefault="00BE7B0D" w:rsidP="00860655">
            <w:pPr>
              <w:rPr>
                <w:lang w:val="lv-LV"/>
              </w:rPr>
            </w:pPr>
            <w:r w:rsidRPr="0037458C">
              <w:rPr>
                <w:rFonts w:ascii="Times New Roman" w:hAnsi="Times New Roman" w:cs="Times New Roman"/>
                <w:sz w:val="24"/>
                <w:szCs w:val="24"/>
                <w:lang w:val="lv-LV"/>
              </w:rPr>
              <w:t>Izstrādāts 1 publicitātes darbības plāns gadam</w:t>
            </w:r>
            <w:r w:rsidR="00E879D5">
              <w:rPr>
                <w:rFonts w:ascii="Times New Roman" w:hAnsi="Times New Roman" w:cs="Times New Roman"/>
                <w:sz w:val="24"/>
                <w:szCs w:val="24"/>
                <w:lang w:val="lv-LV"/>
              </w:rPr>
              <w:t>.</w:t>
            </w:r>
          </w:p>
        </w:tc>
        <w:tc>
          <w:tcPr>
            <w:tcW w:w="442" w:type="dxa"/>
          </w:tcPr>
          <w:p w14:paraId="17AA02E7" w14:textId="77777777" w:rsidR="00BE7B0D" w:rsidRPr="0037458C" w:rsidRDefault="00BE7B0D" w:rsidP="004C4E93">
            <w:pPr>
              <w:pStyle w:val="Sarakstarindkopa"/>
              <w:ind w:left="0"/>
              <w:rPr>
                <w:rFonts w:ascii="Times New Roman" w:hAnsi="Times New Roman" w:cs="Times New Roman"/>
                <w:sz w:val="24"/>
                <w:szCs w:val="24"/>
                <w:lang w:val="lv-LV"/>
              </w:rPr>
            </w:pPr>
          </w:p>
        </w:tc>
      </w:tr>
    </w:tbl>
    <w:p w14:paraId="18E5E0BE" w14:textId="77777777" w:rsidR="008151B4" w:rsidRPr="0037458C" w:rsidRDefault="008151B4" w:rsidP="008151B4">
      <w:pPr>
        <w:pStyle w:val="Sarakstarindkopa"/>
        <w:spacing w:after="0" w:line="240" w:lineRule="auto"/>
        <w:ind w:left="1800"/>
        <w:rPr>
          <w:rFonts w:ascii="Times New Roman" w:hAnsi="Times New Roman" w:cs="Times New Roman"/>
          <w:sz w:val="24"/>
          <w:szCs w:val="24"/>
          <w:lang w:val="lv-LV"/>
        </w:rPr>
      </w:pPr>
    </w:p>
    <w:p w14:paraId="45EBA094" w14:textId="77777777" w:rsidR="008151B4" w:rsidRPr="0037458C" w:rsidRDefault="008151B4" w:rsidP="008151B4">
      <w:pPr>
        <w:pStyle w:val="Sarakstarindkopa"/>
        <w:numPr>
          <w:ilvl w:val="2"/>
          <w:numId w:val="12"/>
        </w:numPr>
        <w:spacing w:after="0" w:line="240" w:lineRule="auto"/>
        <w:rPr>
          <w:rFonts w:ascii="Times New Roman" w:hAnsi="Times New Roman" w:cs="Times New Roman"/>
          <w:sz w:val="24"/>
          <w:szCs w:val="24"/>
          <w:lang w:val="lv-LV"/>
        </w:rPr>
      </w:pPr>
      <w:r w:rsidRPr="0037458C">
        <w:rPr>
          <w:rFonts w:ascii="Times New Roman" w:hAnsi="Times New Roman" w:cs="Times New Roman"/>
          <w:sz w:val="24"/>
          <w:szCs w:val="24"/>
          <w:lang w:val="lv-LV"/>
        </w:rPr>
        <w:t>Audzināšanas darba vadīšanā</w:t>
      </w:r>
    </w:p>
    <w:p w14:paraId="7B7C3982" w14:textId="77777777" w:rsidR="008151B4" w:rsidRPr="0037458C" w:rsidRDefault="008151B4" w:rsidP="006B120C">
      <w:pPr>
        <w:spacing w:after="0" w:line="240" w:lineRule="auto"/>
        <w:ind w:left="1080"/>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58"/>
        <w:gridCol w:w="5475"/>
        <w:gridCol w:w="1803"/>
      </w:tblGrid>
      <w:tr w:rsidR="00BE7B0D" w:rsidRPr="0037458C" w14:paraId="4BEF7C52" w14:textId="77777777" w:rsidTr="00165AA9">
        <w:tc>
          <w:tcPr>
            <w:tcW w:w="2263" w:type="dxa"/>
          </w:tcPr>
          <w:p w14:paraId="67B73812" w14:textId="77777777" w:rsidR="00BE7B0D" w:rsidRPr="0037458C" w:rsidRDefault="00BE7B0D" w:rsidP="004C4E93">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Prioritāte</w:t>
            </w:r>
          </w:p>
        </w:tc>
        <w:tc>
          <w:tcPr>
            <w:tcW w:w="5499" w:type="dxa"/>
          </w:tcPr>
          <w:p w14:paraId="7AEEF083" w14:textId="77777777" w:rsidR="00BE7B0D" w:rsidRPr="0037458C" w:rsidRDefault="00BE7B0D" w:rsidP="004C4E93">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Sasniedzamie rezultāti kvantitatīvi un kvalitatīvi</w:t>
            </w:r>
          </w:p>
        </w:tc>
        <w:tc>
          <w:tcPr>
            <w:tcW w:w="442" w:type="dxa"/>
          </w:tcPr>
          <w:p w14:paraId="3B8DD9F6" w14:textId="77777777" w:rsidR="00BE7B0D" w:rsidRPr="0037458C" w:rsidRDefault="00BE7B0D" w:rsidP="004C4E93">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Norāde par uzdevumu izpildi (Sasniegts/daļēji sasniegts/ Nav sasniegts) un komentārs</w:t>
            </w:r>
          </w:p>
        </w:tc>
      </w:tr>
      <w:tr w:rsidR="00BE7B0D" w:rsidRPr="0037458C" w14:paraId="616E45E7" w14:textId="77777777" w:rsidTr="00165AA9">
        <w:tc>
          <w:tcPr>
            <w:tcW w:w="2263" w:type="dxa"/>
            <w:vMerge w:val="restart"/>
          </w:tcPr>
          <w:p w14:paraId="3D813A58" w14:textId="77777777" w:rsidR="00BE7B0D" w:rsidRPr="0037458C" w:rsidRDefault="00BE7B0D"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Nr.1</w:t>
            </w:r>
          </w:p>
          <w:p w14:paraId="21A812AB" w14:textId="3CD6936E" w:rsidR="00BE7B0D" w:rsidRPr="0037458C" w:rsidRDefault="00B31ABB" w:rsidP="004C4E93">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Skolu audzināšanas darba organizācijas izpēte un pilnveide</w:t>
            </w:r>
          </w:p>
        </w:tc>
        <w:tc>
          <w:tcPr>
            <w:tcW w:w="5499" w:type="dxa"/>
          </w:tcPr>
          <w:p w14:paraId="47E0F5A6" w14:textId="0EE2AAF8" w:rsidR="00BE7B0D" w:rsidRPr="0037458C" w:rsidRDefault="00BE7B0D" w:rsidP="00BE7B0D">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a) kvalitatīvi – </w:t>
            </w:r>
            <w:r w:rsidR="00B31ABB">
              <w:rPr>
                <w:rFonts w:ascii="Times New Roman" w:hAnsi="Times New Roman" w:cs="Times New Roman"/>
                <w:sz w:val="24"/>
                <w:szCs w:val="24"/>
                <w:lang w:val="lv-LV"/>
              </w:rPr>
              <w:t>veikta skolu audzināšanas darba izpēte un izstrādāti novadā vienoti kritēriji veiksmīgai audzināšanas darba pieejai un organizācijai.</w:t>
            </w:r>
          </w:p>
        </w:tc>
        <w:tc>
          <w:tcPr>
            <w:tcW w:w="442" w:type="dxa"/>
          </w:tcPr>
          <w:p w14:paraId="1C3CBEBE" w14:textId="77777777" w:rsidR="00BE7B0D" w:rsidRPr="0037458C" w:rsidRDefault="00BE7B0D" w:rsidP="004C4E93">
            <w:pPr>
              <w:pStyle w:val="Sarakstarindkopa"/>
              <w:ind w:left="0"/>
              <w:rPr>
                <w:rFonts w:ascii="Times New Roman" w:hAnsi="Times New Roman" w:cs="Times New Roman"/>
                <w:sz w:val="24"/>
                <w:szCs w:val="24"/>
                <w:lang w:val="lv-LV"/>
              </w:rPr>
            </w:pPr>
          </w:p>
        </w:tc>
      </w:tr>
      <w:tr w:rsidR="00BE7B0D" w:rsidRPr="0037458C" w14:paraId="4656EDD8" w14:textId="77777777" w:rsidTr="00165AA9">
        <w:tc>
          <w:tcPr>
            <w:tcW w:w="2263" w:type="dxa"/>
            <w:vMerge/>
          </w:tcPr>
          <w:p w14:paraId="5E7CA8AD" w14:textId="77777777" w:rsidR="00BE7B0D" w:rsidRPr="0037458C" w:rsidRDefault="00BE7B0D" w:rsidP="004C4E93">
            <w:pPr>
              <w:pStyle w:val="Sarakstarindkopa"/>
              <w:ind w:left="0"/>
              <w:rPr>
                <w:rFonts w:ascii="Times New Roman" w:hAnsi="Times New Roman" w:cs="Times New Roman"/>
                <w:sz w:val="24"/>
                <w:szCs w:val="24"/>
                <w:lang w:val="lv-LV"/>
              </w:rPr>
            </w:pPr>
          </w:p>
        </w:tc>
        <w:tc>
          <w:tcPr>
            <w:tcW w:w="5499" w:type="dxa"/>
          </w:tcPr>
          <w:p w14:paraId="6F5FD50E" w14:textId="43BAB0DA" w:rsidR="00BE7B0D" w:rsidRPr="0037458C" w:rsidRDefault="00BE7B0D"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b) kvantitatīvi- </w:t>
            </w:r>
            <w:r w:rsidR="00B31ABB">
              <w:rPr>
                <w:rFonts w:ascii="Times New Roman" w:hAnsi="Times New Roman" w:cs="Times New Roman"/>
                <w:sz w:val="24"/>
                <w:szCs w:val="24"/>
                <w:lang w:val="lv-LV"/>
              </w:rPr>
              <w:t xml:space="preserve"> Izstrādāta 1 aptauja skolu audzināšanas darba izpētei, aptauju aizpildījušas visas novada vispārizglītojošās izglītības iestādes. Ar katru izglītības iestādi veiktas pārrunas par audzināšanas darba </w:t>
            </w:r>
            <w:r w:rsidR="00A91292">
              <w:rPr>
                <w:rFonts w:ascii="Times New Roman" w:hAnsi="Times New Roman" w:cs="Times New Roman"/>
                <w:sz w:val="24"/>
                <w:szCs w:val="24"/>
                <w:lang w:val="lv-LV"/>
              </w:rPr>
              <w:t>organizāciju konkrētā skolā. Balstoties uz aptaujas datiem, izstrādāti konkrēti ieteikumi audzināšanas darba pilnveidei novada skolās</w:t>
            </w:r>
            <w:r w:rsidR="00F71F0D">
              <w:rPr>
                <w:rFonts w:ascii="Times New Roman" w:hAnsi="Times New Roman" w:cs="Times New Roman"/>
                <w:sz w:val="24"/>
                <w:szCs w:val="24"/>
                <w:lang w:val="lv-LV"/>
              </w:rPr>
              <w:t>.</w:t>
            </w:r>
          </w:p>
        </w:tc>
        <w:tc>
          <w:tcPr>
            <w:tcW w:w="442" w:type="dxa"/>
          </w:tcPr>
          <w:p w14:paraId="4A7D5C9E" w14:textId="77777777" w:rsidR="00BE7B0D" w:rsidRPr="0037458C" w:rsidRDefault="00BE7B0D" w:rsidP="004C4E93">
            <w:pPr>
              <w:pStyle w:val="Sarakstarindkopa"/>
              <w:ind w:left="0"/>
              <w:rPr>
                <w:rFonts w:ascii="Times New Roman" w:hAnsi="Times New Roman" w:cs="Times New Roman"/>
                <w:sz w:val="24"/>
                <w:szCs w:val="24"/>
                <w:lang w:val="lv-LV"/>
              </w:rPr>
            </w:pPr>
          </w:p>
        </w:tc>
      </w:tr>
      <w:tr w:rsidR="00BE7B0D" w:rsidRPr="0037458C" w14:paraId="4A2F1F37" w14:textId="77777777" w:rsidTr="00165AA9">
        <w:tc>
          <w:tcPr>
            <w:tcW w:w="2263" w:type="dxa"/>
            <w:vMerge w:val="restart"/>
          </w:tcPr>
          <w:p w14:paraId="0FEF4626" w14:textId="77777777" w:rsidR="00BE7B0D" w:rsidRPr="0037458C" w:rsidRDefault="00BE7B0D"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Nr.2</w:t>
            </w:r>
          </w:p>
          <w:p w14:paraId="6962C8A3" w14:textId="4DDA5755" w:rsidR="00BE7B0D" w:rsidRPr="0037458C" w:rsidRDefault="00BE7B0D"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Pēctecīga un mērķtiecīga  </w:t>
            </w:r>
            <w:r w:rsidR="00A367D8">
              <w:rPr>
                <w:rFonts w:ascii="Times New Roman" w:hAnsi="Times New Roman" w:cs="Times New Roman"/>
                <w:sz w:val="24"/>
                <w:szCs w:val="24"/>
                <w:lang w:val="lv-LV"/>
              </w:rPr>
              <w:t>audzināšanas darba koordinatoru</w:t>
            </w:r>
            <w:r w:rsidRPr="0037458C">
              <w:rPr>
                <w:rFonts w:ascii="Times New Roman" w:hAnsi="Times New Roman" w:cs="Times New Roman"/>
                <w:sz w:val="24"/>
                <w:szCs w:val="24"/>
                <w:lang w:val="lv-LV"/>
              </w:rPr>
              <w:t xml:space="preserve"> sadarbība, kas vērsta uz skolēnu personības izaugsmi. </w:t>
            </w:r>
          </w:p>
        </w:tc>
        <w:tc>
          <w:tcPr>
            <w:tcW w:w="5499" w:type="dxa"/>
          </w:tcPr>
          <w:p w14:paraId="0DB81532" w14:textId="77777777" w:rsidR="00BE7B0D" w:rsidRPr="0037458C" w:rsidRDefault="00BE7B0D" w:rsidP="0049527E">
            <w:pPr>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a) kvalitatīvi- integrēts un sistemātisks audzināšanas darbs kopējā mācību procesā,  pilnveidojot iesaistīto personu sadarbību, veidojot skolēnos turpmākai dzīvei nepieciešamās kvalitātes  un prasmes. </w:t>
            </w:r>
          </w:p>
        </w:tc>
        <w:tc>
          <w:tcPr>
            <w:tcW w:w="442" w:type="dxa"/>
          </w:tcPr>
          <w:p w14:paraId="6A11DBEE" w14:textId="77777777" w:rsidR="00BE7B0D" w:rsidRPr="0037458C" w:rsidRDefault="00BE7B0D" w:rsidP="004C4E93">
            <w:pPr>
              <w:pStyle w:val="Sarakstarindkopa"/>
              <w:ind w:left="0"/>
              <w:rPr>
                <w:rFonts w:ascii="Times New Roman" w:hAnsi="Times New Roman" w:cs="Times New Roman"/>
                <w:sz w:val="24"/>
                <w:szCs w:val="24"/>
                <w:lang w:val="lv-LV"/>
              </w:rPr>
            </w:pPr>
          </w:p>
        </w:tc>
      </w:tr>
      <w:tr w:rsidR="00BE7B0D" w:rsidRPr="0037458C" w14:paraId="078CCF3C" w14:textId="77777777" w:rsidTr="00165AA9">
        <w:tc>
          <w:tcPr>
            <w:tcW w:w="2263" w:type="dxa"/>
            <w:vMerge/>
          </w:tcPr>
          <w:p w14:paraId="0CCD4E16" w14:textId="77777777" w:rsidR="00BE7B0D" w:rsidRPr="0037458C" w:rsidRDefault="00BE7B0D" w:rsidP="004C4E93">
            <w:pPr>
              <w:pStyle w:val="Sarakstarindkopa"/>
              <w:ind w:left="0"/>
              <w:rPr>
                <w:rFonts w:ascii="Times New Roman" w:hAnsi="Times New Roman" w:cs="Times New Roman"/>
                <w:sz w:val="24"/>
                <w:szCs w:val="24"/>
                <w:lang w:val="lv-LV"/>
              </w:rPr>
            </w:pPr>
          </w:p>
        </w:tc>
        <w:tc>
          <w:tcPr>
            <w:tcW w:w="5499" w:type="dxa"/>
          </w:tcPr>
          <w:p w14:paraId="3B3951F2" w14:textId="4C5536AA" w:rsidR="00BE7B0D" w:rsidRPr="0037458C" w:rsidRDefault="00BE7B0D" w:rsidP="0049527E">
            <w:pPr>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b) kvantitatīvi- </w:t>
            </w:r>
            <w:r w:rsidR="007D21E1">
              <w:rPr>
                <w:rFonts w:ascii="Times New Roman" w:hAnsi="Times New Roman" w:cs="Times New Roman"/>
                <w:sz w:val="24"/>
                <w:szCs w:val="24"/>
                <w:lang w:val="lv-LV"/>
              </w:rPr>
              <w:t xml:space="preserve">vismaz 1 riezi semestrī </w:t>
            </w:r>
            <w:r w:rsidR="00B31ABB">
              <w:rPr>
                <w:rFonts w:ascii="Times New Roman" w:hAnsi="Times New Roman" w:cs="Times New Roman"/>
                <w:sz w:val="24"/>
                <w:szCs w:val="24"/>
                <w:lang w:val="lv-LV"/>
              </w:rPr>
              <w:t xml:space="preserve">metodiskā tikšanās klātienē vai tiešsaistē ar skolu audzināšanas darba koordinatoriem, </w:t>
            </w:r>
            <w:r w:rsidRPr="0037458C">
              <w:rPr>
                <w:rFonts w:ascii="Times New Roman" w:hAnsi="Times New Roman" w:cs="Times New Roman"/>
                <w:sz w:val="24"/>
                <w:szCs w:val="24"/>
                <w:lang w:val="lv-LV"/>
              </w:rPr>
              <w:t>un 2 pasākumi pedagogu auditorijai, paplašinot viņu pieredzi un apgūstot jaunas darba metodes</w:t>
            </w:r>
            <w:r w:rsidR="00A367D8">
              <w:rPr>
                <w:rFonts w:ascii="Times New Roman" w:hAnsi="Times New Roman" w:cs="Times New Roman"/>
                <w:sz w:val="24"/>
                <w:szCs w:val="24"/>
                <w:lang w:val="lv-LV"/>
              </w:rPr>
              <w:t xml:space="preserve">, </w:t>
            </w:r>
            <w:r w:rsidR="00A367D8" w:rsidRPr="0037458C">
              <w:rPr>
                <w:rFonts w:ascii="Times New Roman" w:hAnsi="Times New Roman" w:cs="Times New Roman"/>
                <w:sz w:val="24"/>
                <w:szCs w:val="24"/>
                <w:lang w:val="lv-LV"/>
              </w:rPr>
              <w:t>kas vērsta</w:t>
            </w:r>
            <w:r w:rsidR="00A367D8">
              <w:rPr>
                <w:rFonts w:ascii="Times New Roman" w:hAnsi="Times New Roman" w:cs="Times New Roman"/>
                <w:sz w:val="24"/>
                <w:szCs w:val="24"/>
                <w:lang w:val="lv-LV"/>
              </w:rPr>
              <w:t>s</w:t>
            </w:r>
            <w:r w:rsidR="00A367D8" w:rsidRPr="0037458C">
              <w:rPr>
                <w:rFonts w:ascii="Times New Roman" w:hAnsi="Times New Roman" w:cs="Times New Roman"/>
                <w:sz w:val="24"/>
                <w:szCs w:val="24"/>
                <w:lang w:val="lv-LV"/>
              </w:rPr>
              <w:t xml:space="preserve"> uz skolēnu personības izaugsmi.</w:t>
            </w:r>
            <w:r w:rsidRPr="0037458C">
              <w:rPr>
                <w:rFonts w:ascii="Times New Roman" w:hAnsi="Times New Roman" w:cs="Times New Roman"/>
                <w:sz w:val="24"/>
                <w:szCs w:val="24"/>
                <w:lang w:val="lv-LV"/>
              </w:rPr>
              <w:t xml:space="preserve"> </w:t>
            </w:r>
          </w:p>
        </w:tc>
        <w:tc>
          <w:tcPr>
            <w:tcW w:w="442" w:type="dxa"/>
          </w:tcPr>
          <w:p w14:paraId="21099459" w14:textId="77777777" w:rsidR="00BE7B0D" w:rsidRPr="0037458C" w:rsidRDefault="00BE7B0D" w:rsidP="004C4E93">
            <w:pPr>
              <w:pStyle w:val="Sarakstarindkopa"/>
              <w:ind w:left="0"/>
              <w:rPr>
                <w:rFonts w:ascii="Times New Roman" w:hAnsi="Times New Roman" w:cs="Times New Roman"/>
                <w:sz w:val="24"/>
                <w:szCs w:val="24"/>
                <w:lang w:val="lv-LV"/>
              </w:rPr>
            </w:pPr>
          </w:p>
        </w:tc>
      </w:tr>
    </w:tbl>
    <w:p w14:paraId="3FF6ED6A" w14:textId="77777777" w:rsidR="008151B4" w:rsidRPr="0037458C" w:rsidRDefault="008151B4" w:rsidP="008151B4">
      <w:pPr>
        <w:spacing w:after="0" w:line="240" w:lineRule="auto"/>
        <w:rPr>
          <w:rFonts w:ascii="Times New Roman" w:hAnsi="Times New Roman" w:cs="Times New Roman"/>
          <w:sz w:val="24"/>
          <w:szCs w:val="24"/>
          <w:lang w:val="lv-LV"/>
        </w:rPr>
      </w:pPr>
    </w:p>
    <w:p w14:paraId="7EFED352" w14:textId="77777777" w:rsidR="008151B4" w:rsidRPr="0037458C" w:rsidRDefault="008151B4" w:rsidP="008151B4">
      <w:pPr>
        <w:pStyle w:val="Sarakstarindkopa"/>
        <w:numPr>
          <w:ilvl w:val="2"/>
          <w:numId w:val="12"/>
        </w:numPr>
        <w:spacing w:after="0" w:line="240" w:lineRule="auto"/>
        <w:rPr>
          <w:rFonts w:ascii="Times New Roman" w:hAnsi="Times New Roman" w:cs="Times New Roman"/>
          <w:sz w:val="24"/>
          <w:szCs w:val="24"/>
          <w:lang w:val="lv-LV"/>
        </w:rPr>
      </w:pPr>
      <w:r w:rsidRPr="0037458C">
        <w:rPr>
          <w:rFonts w:ascii="Times New Roman" w:hAnsi="Times New Roman" w:cs="Times New Roman"/>
          <w:sz w:val="24"/>
          <w:szCs w:val="24"/>
          <w:lang w:val="lv-LV"/>
        </w:rPr>
        <w:t>Karjeras izglītībā</w:t>
      </w:r>
    </w:p>
    <w:p w14:paraId="10FDEC80" w14:textId="77777777" w:rsidR="00BB7A4F" w:rsidRPr="0037458C" w:rsidRDefault="00BB7A4F" w:rsidP="00BB7A4F">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3089"/>
        <w:gridCol w:w="4644"/>
        <w:gridCol w:w="1803"/>
      </w:tblGrid>
      <w:tr w:rsidR="00BB7A4F" w:rsidRPr="0037458C" w14:paraId="0FFBD5DF" w14:textId="77777777" w:rsidTr="00165AA9">
        <w:tc>
          <w:tcPr>
            <w:tcW w:w="2269" w:type="dxa"/>
          </w:tcPr>
          <w:p w14:paraId="786699C7" w14:textId="77777777" w:rsidR="00BB7A4F" w:rsidRPr="0037458C" w:rsidRDefault="00BB7A4F" w:rsidP="009504F6">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Prioritāte</w:t>
            </w:r>
          </w:p>
        </w:tc>
        <w:tc>
          <w:tcPr>
            <w:tcW w:w="5493" w:type="dxa"/>
          </w:tcPr>
          <w:p w14:paraId="132658BD" w14:textId="77777777" w:rsidR="00BB7A4F" w:rsidRPr="0037458C" w:rsidRDefault="00BB7A4F" w:rsidP="009504F6">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Sasniedzamie rezultāti kvantitatīvi un kvalitatīvi</w:t>
            </w:r>
          </w:p>
        </w:tc>
        <w:tc>
          <w:tcPr>
            <w:tcW w:w="448" w:type="dxa"/>
          </w:tcPr>
          <w:p w14:paraId="4126FE70" w14:textId="77777777" w:rsidR="00BB7A4F" w:rsidRPr="0037458C" w:rsidRDefault="00BB7A4F" w:rsidP="009504F6">
            <w:pPr>
              <w:pStyle w:val="Sarakstarindkopa"/>
              <w:ind w:left="0"/>
              <w:jc w:val="center"/>
              <w:rPr>
                <w:rFonts w:ascii="Times New Roman" w:hAnsi="Times New Roman" w:cs="Times New Roman"/>
                <w:sz w:val="24"/>
                <w:szCs w:val="24"/>
                <w:lang w:val="lv-LV"/>
              </w:rPr>
            </w:pPr>
            <w:r w:rsidRPr="0037458C">
              <w:rPr>
                <w:rFonts w:ascii="Times New Roman" w:hAnsi="Times New Roman" w:cs="Times New Roman"/>
                <w:sz w:val="24"/>
                <w:szCs w:val="24"/>
                <w:lang w:val="lv-LV"/>
              </w:rPr>
              <w:t>Norāde par uzdevumu izpildi (Sasniegts/daļēji sasniegts/ Nav sasniegts) un komentārs</w:t>
            </w:r>
          </w:p>
        </w:tc>
      </w:tr>
      <w:tr w:rsidR="00BE7B0D" w:rsidRPr="0037458C" w14:paraId="0FA04A49" w14:textId="77777777" w:rsidTr="00165AA9">
        <w:tc>
          <w:tcPr>
            <w:tcW w:w="2269" w:type="dxa"/>
            <w:vMerge w:val="restart"/>
          </w:tcPr>
          <w:p w14:paraId="4B4894EB" w14:textId="77777777" w:rsidR="00BE7B0D" w:rsidRPr="0037458C" w:rsidRDefault="00BE7B0D"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Nr.1 </w:t>
            </w:r>
          </w:p>
          <w:p w14:paraId="3A85CB18" w14:textId="5E974360" w:rsidR="00BE7B0D" w:rsidRPr="0037458C" w:rsidRDefault="00036566" w:rsidP="004C4E93">
            <w:pPr>
              <w:pStyle w:val="Sarakstarindkopa"/>
              <w:ind w:left="0"/>
              <w:rPr>
                <w:rFonts w:ascii="Times New Roman" w:hAnsi="Times New Roman" w:cs="Times New Roman"/>
                <w:sz w:val="24"/>
                <w:szCs w:val="24"/>
                <w:lang w:val="lv-LV"/>
              </w:rPr>
            </w:pPr>
            <w:commentRangeStart w:id="2"/>
            <w:r>
              <w:rPr>
                <w:rFonts w:ascii="Times New Roman" w:hAnsi="Times New Roman" w:cs="Times New Roman"/>
                <w:sz w:val="24"/>
                <w:szCs w:val="24"/>
                <w:lang w:val="lv-LV"/>
              </w:rPr>
              <w:lastRenderedPageBreak/>
              <w:t xml:space="preserve">Paplašināta mācību procesā </w:t>
            </w:r>
            <w:commentRangeEnd w:id="2"/>
            <w:r w:rsidR="00164332">
              <w:rPr>
                <w:rStyle w:val="Komentraatsauce"/>
              </w:rPr>
              <w:commentReference w:id="2"/>
            </w:r>
            <w:r>
              <w:rPr>
                <w:rFonts w:ascii="Times New Roman" w:hAnsi="Times New Roman" w:cs="Times New Roman"/>
                <w:sz w:val="24"/>
                <w:szCs w:val="24"/>
                <w:lang w:val="lv-LV"/>
              </w:rPr>
              <w:t xml:space="preserve">veicināt motivētu, uz pašattīstību un </w:t>
            </w:r>
            <w:proofErr w:type="spellStart"/>
            <w:r>
              <w:rPr>
                <w:rFonts w:ascii="Times New Roman" w:hAnsi="Times New Roman" w:cs="Times New Roman"/>
                <w:sz w:val="24"/>
                <w:szCs w:val="24"/>
                <w:lang w:val="lv-LV"/>
              </w:rPr>
              <w:t>pašizpēti</w:t>
            </w:r>
            <w:proofErr w:type="spellEnd"/>
            <w:r>
              <w:rPr>
                <w:rFonts w:ascii="Times New Roman" w:hAnsi="Times New Roman" w:cs="Times New Roman"/>
                <w:sz w:val="24"/>
                <w:szCs w:val="24"/>
                <w:lang w:val="lv-LV"/>
              </w:rPr>
              <w:t xml:space="preserve"> vērstu skolēnu attīstību, veidojot  </w:t>
            </w:r>
            <w:r>
              <w:rPr>
                <w:rFonts w:ascii="Times New Roman" w:eastAsia="Times New Roman" w:hAnsi="Times New Roman" w:cs="Times New Roman"/>
                <w:sz w:val="24"/>
                <w:szCs w:val="24"/>
                <w:lang w:val="lv-LV"/>
              </w:rPr>
              <w:t xml:space="preserve">darba tirgum un patstāvīgai dzīvei nepieciešamo prasmju un iemaņu apguvi, </w:t>
            </w:r>
            <w:r>
              <w:rPr>
                <w:rFonts w:ascii="Times New Roman" w:hAnsi="Times New Roman" w:cs="Times New Roman"/>
                <w:sz w:val="24"/>
                <w:szCs w:val="24"/>
                <w:lang w:val="lv-LV"/>
              </w:rPr>
              <w:t>māku orientēties darba tirgū un veikt savām spējām, potenciālam un personīgajām īpašībām piemērotu profesionālo izvēli.</w:t>
            </w:r>
          </w:p>
        </w:tc>
        <w:tc>
          <w:tcPr>
            <w:tcW w:w="5493" w:type="dxa"/>
          </w:tcPr>
          <w:p w14:paraId="39CD3BC0" w14:textId="6C009369" w:rsidR="00BE7B0D" w:rsidRPr="0037458C" w:rsidRDefault="00BE7B0D"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lastRenderedPageBreak/>
              <w:t xml:space="preserve">a) kvalitatīvi- </w:t>
            </w:r>
            <w:r w:rsidR="00036566">
              <w:rPr>
                <w:rFonts w:ascii="Times New Roman" w:hAnsi="Times New Roman" w:cs="Times New Roman"/>
                <w:sz w:val="24"/>
                <w:szCs w:val="24"/>
                <w:lang w:val="lv-LV"/>
              </w:rPr>
              <w:t xml:space="preserve">veikta skolu karjeras izglītības sistēmas izpēte un izstrādāti novadā vienoti </w:t>
            </w:r>
            <w:r w:rsidR="00036566">
              <w:rPr>
                <w:rFonts w:ascii="Times New Roman" w:hAnsi="Times New Roman" w:cs="Times New Roman"/>
                <w:sz w:val="24"/>
                <w:szCs w:val="24"/>
                <w:lang w:val="lv-LV"/>
              </w:rPr>
              <w:lastRenderedPageBreak/>
              <w:t xml:space="preserve">kritēriji veiksmīgai karjeras izglītības pieejai un </w:t>
            </w:r>
            <w:r w:rsidR="00036566" w:rsidRPr="00A367D8">
              <w:rPr>
                <w:rFonts w:ascii="Times New Roman" w:hAnsi="Times New Roman" w:cs="Times New Roman"/>
                <w:sz w:val="24"/>
                <w:szCs w:val="24"/>
                <w:lang w:val="lv-LV"/>
              </w:rPr>
              <w:t xml:space="preserve">organizācijai, </w:t>
            </w:r>
            <w:r w:rsidR="00036566" w:rsidRPr="00860655">
              <w:rPr>
                <w:rFonts w:ascii="Times New Roman" w:hAnsi="Times New Roman" w:cs="Times New Roman"/>
                <w:sz w:val="24"/>
                <w:szCs w:val="24"/>
                <w:lang w:val="lv-LV"/>
              </w:rPr>
              <w:t xml:space="preserve">nodrošinot paplašinātu mācību procesu; </w:t>
            </w:r>
            <w:commentRangeStart w:id="3"/>
            <w:r w:rsidR="00036566" w:rsidRPr="00860655">
              <w:rPr>
                <w:rFonts w:ascii="Times New Roman" w:hAnsi="Times New Roman" w:cs="Times New Roman"/>
                <w:sz w:val="24"/>
                <w:szCs w:val="24"/>
                <w:lang w:val="lv-LV"/>
              </w:rPr>
              <w:t>v</w:t>
            </w:r>
            <w:r w:rsidR="00036566" w:rsidRPr="00A367D8">
              <w:rPr>
                <w:rFonts w:ascii="Times New Roman" w:hAnsi="Times New Roman" w:cs="Times New Roman"/>
                <w:sz w:val="24"/>
                <w:szCs w:val="24"/>
                <w:lang w:val="lv-LV"/>
              </w:rPr>
              <w:t>eicināt motivētu, uz pašattīstību un</w:t>
            </w:r>
            <w:r w:rsidR="00036566">
              <w:rPr>
                <w:rFonts w:ascii="Times New Roman" w:hAnsi="Times New Roman" w:cs="Times New Roman"/>
                <w:sz w:val="24"/>
                <w:szCs w:val="24"/>
                <w:lang w:val="lv-LV"/>
              </w:rPr>
              <w:t xml:space="preserve"> </w:t>
            </w:r>
            <w:proofErr w:type="spellStart"/>
            <w:r w:rsidR="00036566">
              <w:rPr>
                <w:rFonts w:ascii="Times New Roman" w:hAnsi="Times New Roman" w:cs="Times New Roman"/>
                <w:sz w:val="24"/>
                <w:szCs w:val="24"/>
                <w:lang w:val="lv-LV"/>
              </w:rPr>
              <w:t>pašizpēti</w:t>
            </w:r>
            <w:proofErr w:type="spellEnd"/>
            <w:r w:rsidR="00036566">
              <w:rPr>
                <w:rFonts w:ascii="Times New Roman" w:hAnsi="Times New Roman" w:cs="Times New Roman"/>
                <w:sz w:val="24"/>
                <w:szCs w:val="24"/>
                <w:lang w:val="lv-LV"/>
              </w:rPr>
              <w:t xml:space="preserve"> vērstu skolēnu attīstīb</w:t>
            </w:r>
            <w:r w:rsidR="00F71F0D">
              <w:rPr>
                <w:rFonts w:ascii="Times New Roman" w:hAnsi="Times New Roman" w:cs="Times New Roman"/>
                <w:sz w:val="24"/>
                <w:szCs w:val="24"/>
                <w:lang w:val="lv-LV"/>
              </w:rPr>
              <w:t>u</w:t>
            </w:r>
            <w:r w:rsidR="00036566">
              <w:rPr>
                <w:rFonts w:ascii="Times New Roman" w:hAnsi="Times New Roman" w:cs="Times New Roman"/>
                <w:sz w:val="24"/>
                <w:szCs w:val="24"/>
                <w:lang w:val="lv-LV"/>
              </w:rPr>
              <w:t xml:space="preserve">; veidojot  </w:t>
            </w:r>
            <w:r w:rsidR="00036566">
              <w:rPr>
                <w:rFonts w:ascii="Times New Roman" w:eastAsia="Times New Roman" w:hAnsi="Times New Roman" w:cs="Times New Roman"/>
                <w:sz w:val="24"/>
                <w:szCs w:val="24"/>
                <w:lang w:val="lv-LV"/>
              </w:rPr>
              <w:t xml:space="preserve">darba tirgum un patstāvīgai dzīvei nepieciešamo prasmju un iemaņu apguvi; </w:t>
            </w:r>
            <w:r w:rsidR="00036566">
              <w:rPr>
                <w:rFonts w:ascii="Times New Roman" w:hAnsi="Times New Roman" w:cs="Times New Roman"/>
                <w:sz w:val="24"/>
                <w:szCs w:val="24"/>
                <w:lang w:val="lv-LV"/>
              </w:rPr>
              <w:t>māku orientēties darba tirgū un veikt savām spējām, potenciālam un personīgajām īpašībām piemērotu profesionālo izvēli.</w:t>
            </w:r>
            <w:commentRangeEnd w:id="3"/>
            <w:r w:rsidR="00164332">
              <w:rPr>
                <w:rStyle w:val="Komentraatsauce"/>
              </w:rPr>
              <w:commentReference w:id="3"/>
            </w:r>
          </w:p>
        </w:tc>
        <w:tc>
          <w:tcPr>
            <w:tcW w:w="448" w:type="dxa"/>
          </w:tcPr>
          <w:p w14:paraId="1179FB09" w14:textId="77777777" w:rsidR="00BE7B0D" w:rsidRPr="0037458C" w:rsidRDefault="00BE7B0D" w:rsidP="009504F6">
            <w:pPr>
              <w:pStyle w:val="Sarakstarindkopa"/>
              <w:ind w:left="0"/>
              <w:rPr>
                <w:rFonts w:ascii="Times New Roman" w:hAnsi="Times New Roman" w:cs="Times New Roman"/>
                <w:sz w:val="24"/>
                <w:szCs w:val="24"/>
                <w:lang w:val="lv-LV"/>
              </w:rPr>
            </w:pPr>
          </w:p>
        </w:tc>
      </w:tr>
      <w:tr w:rsidR="00BE7B0D" w:rsidRPr="0037458C" w14:paraId="78E43CAD" w14:textId="77777777" w:rsidTr="00165AA9">
        <w:tc>
          <w:tcPr>
            <w:tcW w:w="2269" w:type="dxa"/>
            <w:vMerge/>
          </w:tcPr>
          <w:p w14:paraId="134E86F9" w14:textId="77777777" w:rsidR="00BE7B0D" w:rsidRPr="0037458C" w:rsidRDefault="00BE7B0D" w:rsidP="004C4E93">
            <w:pPr>
              <w:pStyle w:val="Sarakstarindkopa"/>
              <w:ind w:left="0"/>
              <w:rPr>
                <w:rFonts w:ascii="Times New Roman" w:hAnsi="Times New Roman" w:cs="Times New Roman"/>
                <w:sz w:val="24"/>
                <w:szCs w:val="24"/>
                <w:lang w:val="lv-LV"/>
              </w:rPr>
            </w:pPr>
          </w:p>
        </w:tc>
        <w:tc>
          <w:tcPr>
            <w:tcW w:w="5493" w:type="dxa"/>
          </w:tcPr>
          <w:p w14:paraId="1F287782" w14:textId="6D2425AB" w:rsidR="00BE7B0D" w:rsidRPr="00F71F0D" w:rsidRDefault="00BE7B0D" w:rsidP="00F71F0D">
            <w:pPr>
              <w:rPr>
                <w:rFonts w:ascii="Times New Roman" w:hAnsi="Times New Roman" w:cs="Times New Roman"/>
                <w:sz w:val="24"/>
                <w:szCs w:val="24"/>
                <w:lang w:val="lv-LV"/>
              </w:rPr>
            </w:pPr>
            <w:r w:rsidRPr="00F71F0D">
              <w:rPr>
                <w:rFonts w:ascii="Times New Roman" w:hAnsi="Times New Roman" w:cs="Times New Roman"/>
                <w:sz w:val="24"/>
                <w:szCs w:val="24"/>
                <w:lang w:val="lv-LV"/>
              </w:rPr>
              <w:t xml:space="preserve">kvantitatīvi – 3 pasākumi dažādām mērķauditorijām, uzlabojot zināšanas par darba tirgus tendencēm, dažādām profesionālajām prasmēm un iemaņām. </w:t>
            </w:r>
          </w:p>
          <w:p w14:paraId="053D65AC" w14:textId="72CF678D" w:rsidR="00F71F0D" w:rsidRPr="00F71F0D" w:rsidRDefault="00F71F0D" w:rsidP="00860655">
            <w:pPr>
              <w:rPr>
                <w:rFonts w:ascii="Times New Roman" w:hAnsi="Times New Roman" w:cs="Times New Roman"/>
                <w:sz w:val="24"/>
                <w:szCs w:val="24"/>
                <w:lang w:val="lv-LV"/>
              </w:rPr>
            </w:pPr>
          </w:p>
        </w:tc>
        <w:tc>
          <w:tcPr>
            <w:tcW w:w="448" w:type="dxa"/>
          </w:tcPr>
          <w:p w14:paraId="1F722438" w14:textId="77777777" w:rsidR="00BE7B0D" w:rsidRPr="0037458C" w:rsidRDefault="00BE7B0D" w:rsidP="009504F6">
            <w:pPr>
              <w:pStyle w:val="Sarakstarindkopa"/>
              <w:ind w:left="0"/>
              <w:rPr>
                <w:rFonts w:ascii="Times New Roman" w:hAnsi="Times New Roman" w:cs="Times New Roman"/>
                <w:sz w:val="24"/>
                <w:szCs w:val="24"/>
                <w:lang w:val="lv-LV"/>
              </w:rPr>
            </w:pPr>
          </w:p>
        </w:tc>
      </w:tr>
      <w:tr w:rsidR="00BE7B0D" w:rsidRPr="0037458C" w14:paraId="18B59C51" w14:textId="77777777" w:rsidTr="00165AA9">
        <w:tc>
          <w:tcPr>
            <w:tcW w:w="2269" w:type="dxa"/>
            <w:vMerge w:val="restart"/>
          </w:tcPr>
          <w:p w14:paraId="66F8ABDC" w14:textId="5557EBF6" w:rsidR="00BE7B0D" w:rsidRPr="0037458C" w:rsidRDefault="00BE7B0D"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Nr.2   Mērķtiecīga  pedagogu  un PKK</w:t>
            </w:r>
            <w:r w:rsidR="00A367D8">
              <w:rPr>
                <w:rFonts w:ascii="Times New Roman" w:hAnsi="Times New Roman" w:cs="Times New Roman"/>
                <w:sz w:val="24"/>
                <w:szCs w:val="24"/>
                <w:lang w:val="lv-LV"/>
              </w:rPr>
              <w:t xml:space="preserve"> pedagogu karjeras konsultantu</w:t>
            </w:r>
            <w:r w:rsidRPr="0037458C">
              <w:rPr>
                <w:rFonts w:ascii="Times New Roman" w:hAnsi="Times New Roman" w:cs="Times New Roman"/>
                <w:sz w:val="24"/>
                <w:szCs w:val="24"/>
                <w:lang w:val="lv-LV"/>
              </w:rPr>
              <w:t xml:space="preserve"> sadarbība,  uzlabojot  karjeras izglītības un karjeras attīstības atbalsta iespējas skolās. </w:t>
            </w:r>
          </w:p>
          <w:p w14:paraId="6CE6103A" w14:textId="77777777" w:rsidR="00BE7B0D" w:rsidRPr="0037458C" w:rsidRDefault="00BE7B0D" w:rsidP="004C4E93">
            <w:pPr>
              <w:pStyle w:val="Sarakstarindkopa"/>
              <w:ind w:left="0"/>
              <w:rPr>
                <w:rFonts w:ascii="Times New Roman" w:hAnsi="Times New Roman" w:cs="Times New Roman"/>
                <w:sz w:val="24"/>
                <w:szCs w:val="24"/>
                <w:lang w:val="lv-LV"/>
              </w:rPr>
            </w:pPr>
          </w:p>
        </w:tc>
        <w:tc>
          <w:tcPr>
            <w:tcW w:w="5493" w:type="dxa"/>
          </w:tcPr>
          <w:p w14:paraId="51098432" w14:textId="77777777" w:rsidR="00BE7B0D" w:rsidRPr="0037458C" w:rsidRDefault="00BE7B0D"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a) kvalitatīvi – </w:t>
            </w:r>
            <w:commentRangeStart w:id="4"/>
            <w:r w:rsidRPr="0037458C">
              <w:rPr>
                <w:rFonts w:ascii="Times New Roman" w:hAnsi="Times New Roman" w:cs="Times New Roman"/>
                <w:sz w:val="24"/>
                <w:szCs w:val="24"/>
                <w:lang w:val="lv-LV"/>
              </w:rPr>
              <w:t xml:space="preserve">pilnveidotas  pedagogu zināšanas, uzlabots metodiskais darbs un gūta praktiskā pieredze karjeras izglītības integrēšanai  audzināšanas darbā un mācību stundās. </w:t>
            </w:r>
            <w:commentRangeEnd w:id="4"/>
            <w:r w:rsidR="00164332">
              <w:rPr>
                <w:rStyle w:val="Komentraatsauce"/>
              </w:rPr>
              <w:commentReference w:id="4"/>
            </w:r>
          </w:p>
        </w:tc>
        <w:tc>
          <w:tcPr>
            <w:tcW w:w="448" w:type="dxa"/>
          </w:tcPr>
          <w:p w14:paraId="75214734" w14:textId="77777777" w:rsidR="00BE7B0D" w:rsidRPr="0037458C" w:rsidRDefault="00BE7B0D" w:rsidP="009504F6">
            <w:pPr>
              <w:pStyle w:val="Sarakstarindkopa"/>
              <w:ind w:left="0"/>
              <w:rPr>
                <w:rFonts w:ascii="Times New Roman" w:hAnsi="Times New Roman" w:cs="Times New Roman"/>
                <w:sz w:val="24"/>
                <w:szCs w:val="24"/>
                <w:lang w:val="lv-LV"/>
              </w:rPr>
            </w:pPr>
          </w:p>
        </w:tc>
      </w:tr>
      <w:tr w:rsidR="00BE7B0D" w:rsidRPr="0037458C" w14:paraId="17B5F454" w14:textId="77777777" w:rsidTr="00165AA9">
        <w:tc>
          <w:tcPr>
            <w:tcW w:w="2269" w:type="dxa"/>
            <w:vMerge/>
          </w:tcPr>
          <w:p w14:paraId="0A3A7DCF" w14:textId="77777777" w:rsidR="00BE7B0D" w:rsidRPr="0037458C" w:rsidRDefault="00BE7B0D" w:rsidP="004C4E93">
            <w:pPr>
              <w:pStyle w:val="Sarakstarindkopa"/>
              <w:ind w:left="0"/>
              <w:rPr>
                <w:rFonts w:ascii="Times New Roman" w:hAnsi="Times New Roman" w:cs="Times New Roman"/>
                <w:sz w:val="24"/>
                <w:szCs w:val="24"/>
                <w:lang w:val="lv-LV"/>
              </w:rPr>
            </w:pPr>
          </w:p>
        </w:tc>
        <w:tc>
          <w:tcPr>
            <w:tcW w:w="5493" w:type="dxa"/>
          </w:tcPr>
          <w:p w14:paraId="00F93263" w14:textId="2149A602" w:rsidR="00BE7B0D" w:rsidRPr="0037458C" w:rsidRDefault="00BE7B0D" w:rsidP="004C4E93">
            <w:pPr>
              <w:pStyle w:val="Sarakstarindkopa"/>
              <w:ind w:left="0"/>
              <w:rPr>
                <w:rFonts w:ascii="Times New Roman" w:hAnsi="Times New Roman" w:cs="Times New Roman"/>
                <w:sz w:val="24"/>
                <w:szCs w:val="24"/>
                <w:lang w:val="lv-LV"/>
              </w:rPr>
            </w:pPr>
            <w:r w:rsidRPr="0037458C">
              <w:rPr>
                <w:rFonts w:ascii="Times New Roman" w:hAnsi="Times New Roman" w:cs="Times New Roman"/>
                <w:sz w:val="24"/>
                <w:szCs w:val="24"/>
                <w:lang w:val="lv-LV"/>
              </w:rPr>
              <w:t>b) kvantitatīvi- 2 pasākumi un regulārs metodiskais darbs</w:t>
            </w:r>
            <w:r w:rsidR="00A91292">
              <w:rPr>
                <w:rFonts w:ascii="Times New Roman" w:hAnsi="Times New Roman" w:cs="Times New Roman"/>
                <w:sz w:val="24"/>
                <w:szCs w:val="24"/>
                <w:lang w:val="lv-LV"/>
              </w:rPr>
              <w:t>: vismaz 1 riezi semestrī metodiskā tikšanās klātienē vai tiešsaistē ar skolu karjeras jomas koordinatoriem</w:t>
            </w:r>
            <w:r w:rsidR="00A367D8">
              <w:rPr>
                <w:rFonts w:ascii="Times New Roman" w:hAnsi="Times New Roman" w:cs="Times New Roman"/>
                <w:sz w:val="24"/>
                <w:szCs w:val="24"/>
                <w:lang w:val="lv-LV"/>
              </w:rPr>
              <w:t>,</w:t>
            </w:r>
            <w:r w:rsidRPr="0037458C">
              <w:rPr>
                <w:rFonts w:ascii="Times New Roman" w:hAnsi="Times New Roman" w:cs="Times New Roman"/>
                <w:sz w:val="24"/>
                <w:szCs w:val="24"/>
                <w:lang w:val="lv-LV"/>
              </w:rPr>
              <w:t xml:space="preserve"> </w:t>
            </w:r>
            <w:commentRangeStart w:id="5"/>
            <w:r w:rsidRPr="0037458C">
              <w:rPr>
                <w:rFonts w:ascii="Times New Roman" w:hAnsi="Times New Roman" w:cs="Times New Roman"/>
                <w:sz w:val="24"/>
                <w:szCs w:val="24"/>
                <w:lang w:val="lv-LV"/>
              </w:rPr>
              <w:t xml:space="preserve">pilnveidojot </w:t>
            </w:r>
            <w:commentRangeEnd w:id="5"/>
            <w:r w:rsidR="0054541C">
              <w:rPr>
                <w:rStyle w:val="Komentraatsauce"/>
              </w:rPr>
              <w:commentReference w:id="5"/>
            </w:r>
            <w:r w:rsidRPr="0037458C">
              <w:rPr>
                <w:rFonts w:ascii="Times New Roman" w:hAnsi="Times New Roman" w:cs="Times New Roman"/>
                <w:sz w:val="24"/>
                <w:szCs w:val="24"/>
                <w:lang w:val="lv-LV"/>
              </w:rPr>
              <w:t>zināšanas un iepazīstot dažādas  praktiskas metodes karjeras izglītības integrēšanai  mācību procesā un audzināšanas darbā.</w:t>
            </w:r>
          </w:p>
        </w:tc>
        <w:tc>
          <w:tcPr>
            <w:tcW w:w="448" w:type="dxa"/>
          </w:tcPr>
          <w:p w14:paraId="730EBEAD" w14:textId="77777777" w:rsidR="00BE7B0D" w:rsidRPr="0037458C" w:rsidRDefault="00BE7B0D" w:rsidP="009504F6">
            <w:pPr>
              <w:pStyle w:val="Sarakstarindkopa"/>
              <w:ind w:left="0"/>
              <w:rPr>
                <w:rFonts w:ascii="Times New Roman" w:hAnsi="Times New Roman" w:cs="Times New Roman"/>
                <w:sz w:val="24"/>
                <w:szCs w:val="24"/>
                <w:lang w:val="lv-LV"/>
              </w:rPr>
            </w:pPr>
          </w:p>
        </w:tc>
      </w:tr>
    </w:tbl>
    <w:p w14:paraId="3A6AF4BC" w14:textId="77777777" w:rsidR="00BB7A4F" w:rsidRPr="0037458C" w:rsidRDefault="00BB7A4F" w:rsidP="00BB7A4F">
      <w:pPr>
        <w:spacing w:after="0" w:line="240" w:lineRule="auto"/>
        <w:rPr>
          <w:rFonts w:ascii="Times New Roman" w:hAnsi="Times New Roman" w:cs="Times New Roman"/>
          <w:b/>
          <w:bCs/>
          <w:sz w:val="24"/>
          <w:szCs w:val="24"/>
          <w:lang w:val="lv-LV"/>
        </w:rPr>
      </w:pPr>
    </w:p>
    <w:p w14:paraId="343BAF4F" w14:textId="77777777" w:rsidR="00BB7A4F" w:rsidRPr="0037458C" w:rsidRDefault="00BB7A4F" w:rsidP="00D741A4">
      <w:pPr>
        <w:pStyle w:val="Sarakstarindkopa"/>
        <w:numPr>
          <w:ilvl w:val="0"/>
          <w:numId w:val="12"/>
        </w:numPr>
        <w:spacing w:after="0" w:line="240" w:lineRule="auto"/>
        <w:jc w:val="center"/>
        <w:rPr>
          <w:rFonts w:ascii="Times New Roman" w:hAnsi="Times New Roman" w:cs="Times New Roman"/>
          <w:b/>
          <w:bCs/>
          <w:sz w:val="24"/>
          <w:szCs w:val="24"/>
          <w:lang w:val="lv-LV"/>
        </w:rPr>
      </w:pPr>
      <w:r w:rsidRPr="0037458C">
        <w:rPr>
          <w:rFonts w:ascii="Times New Roman" w:hAnsi="Times New Roman" w:cs="Times New Roman"/>
          <w:b/>
          <w:bCs/>
          <w:sz w:val="24"/>
          <w:szCs w:val="24"/>
          <w:lang w:val="lv-LV"/>
        </w:rPr>
        <w:t>Informācija par lielākajiem īstenotajiem projektiem par 202</w:t>
      </w:r>
      <w:r w:rsidR="006B120C" w:rsidRPr="0037458C">
        <w:rPr>
          <w:rFonts w:ascii="Times New Roman" w:hAnsi="Times New Roman" w:cs="Times New Roman"/>
          <w:b/>
          <w:bCs/>
          <w:sz w:val="24"/>
          <w:szCs w:val="24"/>
          <w:lang w:val="lv-LV"/>
        </w:rPr>
        <w:t>3</w:t>
      </w:r>
      <w:r w:rsidRPr="0037458C">
        <w:rPr>
          <w:rFonts w:ascii="Times New Roman" w:hAnsi="Times New Roman" w:cs="Times New Roman"/>
          <w:b/>
          <w:bCs/>
          <w:sz w:val="24"/>
          <w:szCs w:val="24"/>
          <w:lang w:val="lv-LV"/>
        </w:rPr>
        <w:t>./202</w:t>
      </w:r>
      <w:r w:rsidR="006B120C" w:rsidRPr="0037458C">
        <w:rPr>
          <w:rFonts w:ascii="Times New Roman" w:hAnsi="Times New Roman" w:cs="Times New Roman"/>
          <w:b/>
          <w:bCs/>
          <w:sz w:val="24"/>
          <w:szCs w:val="24"/>
          <w:lang w:val="lv-LV"/>
        </w:rPr>
        <w:t>4</w:t>
      </w:r>
      <w:r w:rsidRPr="0037458C">
        <w:rPr>
          <w:rFonts w:ascii="Times New Roman" w:hAnsi="Times New Roman" w:cs="Times New Roman"/>
          <w:b/>
          <w:bCs/>
          <w:sz w:val="24"/>
          <w:szCs w:val="24"/>
          <w:lang w:val="lv-LV"/>
        </w:rPr>
        <w:t>. mācību gadā</w:t>
      </w:r>
    </w:p>
    <w:p w14:paraId="79335A41" w14:textId="21724CA2" w:rsidR="002C3D61" w:rsidRPr="00065750" w:rsidRDefault="00D741A4" w:rsidP="00FC45C8">
      <w:pPr>
        <w:pStyle w:val="Sarakstarindkopa"/>
        <w:numPr>
          <w:ilvl w:val="1"/>
          <w:numId w:val="12"/>
        </w:numPr>
        <w:spacing w:after="0" w:line="240" w:lineRule="auto"/>
        <w:ind w:left="426"/>
        <w:jc w:val="both"/>
        <w:rPr>
          <w:rFonts w:ascii="Times New Roman" w:hAnsi="Times New Roman" w:cs="Times New Roman"/>
          <w:sz w:val="24"/>
          <w:szCs w:val="24"/>
          <w:lang w:val="lv-LV"/>
        </w:rPr>
      </w:pPr>
      <w:r w:rsidRPr="00065750">
        <w:rPr>
          <w:rFonts w:ascii="Times New Roman" w:hAnsi="Times New Roman" w:cs="Times New Roman"/>
          <w:b/>
          <w:bCs/>
          <w:sz w:val="24"/>
          <w:szCs w:val="24"/>
          <w:lang w:val="lv-LV"/>
        </w:rPr>
        <w:t xml:space="preserve"> </w:t>
      </w:r>
      <w:r w:rsidR="00C02442" w:rsidRPr="00065750">
        <w:rPr>
          <w:rFonts w:ascii="Times New Roman" w:hAnsi="Times New Roman" w:cs="Times New Roman"/>
          <w:sz w:val="24"/>
          <w:szCs w:val="24"/>
          <w:lang w:val="lv-LV"/>
        </w:rPr>
        <w:t>Izglītības un zinātnes ministrijas Jaunatnes politikas valsts programmas 2023.-2025. gadam valsts budžeta finansējuma ietvaros īstenots projekts “Kolektīva kapacitāte – panākumu atslēga darbā ar jauniešiem”</w:t>
      </w:r>
      <w:r w:rsidR="002C3D61" w:rsidRPr="00065750">
        <w:rPr>
          <w:rFonts w:ascii="Times New Roman" w:hAnsi="Times New Roman" w:cs="Times New Roman"/>
          <w:sz w:val="24"/>
          <w:szCs w:val="24"/>
          <w:lang w:val="lv-LV"/>
        </w:rPr>
        <w:t xml:space="preserve">. Projekta mērķis bija, izmantojot neformālās izglītības metodes un komandas saliedēšanas aktivitātes, organizēt pasākumu kopumu Kuldīgas novada Bērnu un jauniešu centra darbinieku komandas kapacitātes stiprināšanai, vietējās pieredzes apmaiņai un pašvaldībā esošās darba ar jaunatni pieejas pilnveidei. Projekta aktivitātes palīdzēja sagatavot Kuldīgas novada </w:t>
      </w:r>
      <w:r w:rsidR="00A367D8">
        <w:rPr>
          <w:rFonts w:ascii="Times New Roman" w:hAnsi="Times New Roman" w:cs="Times New Roman"/>
          <w:sz w:val="24"/>
          <w:szCs w:val="24"/>
          <w:lang w:val="lv-LV"/>
        </w:rPr>
        <w:t xml:space="preserve">Bērnu un jauniešu centra </w:t>
      </w:r>
      <w:r w:rsidR="002C3D61" w:rsidRPr="00065750">
        <w:rPr>
          <w:rFonts w:ascii="Times New Roman" w:hAnsi="Times New Roman" w:cs="Times New Roman"/>
          <w:sz w:val="24"/>
          <w:szCs w:val="24"/>
          <w:lang w:val="lv-LV"/>
        </w:rPr>
        <w:t>kolektīvu 2023./2024. mācību gadam, uzlabot prasmes, lai veiksmīgi sadarbotos un nodrošinātu kvalitatīvu interešu izglītības, jaunatnes darba, karjeras izglītības un audzināšanas darba aktivitāšu piedāvājumu Kuldīgas novada bērniem un jauniešiem. Vairums pauda prieku par iespēju neformālā gaisotnē būt kopā ar darba biedriem, gūt prieku, baudīt lielisko kolēģu humoru, azartiski veikt uzdotos uzdevumus un iemācīties jaunas prasmes. Darbinieki kopīgi definēja Kuldīgas novada BJC kolektīva trīs galvenos atslēgas vārdus – kvalitāte, azarts un radošums.  </w:t>
      </w:r>
    </w:p>
    <w:p w14:paraId="22221D8E" w14:textId="2131679B" w:rsidR="002C3D61" w:rsidRPr="0037458C" w:rsidRDefault="002C3D61" w:rsidP="002C3D61">
      <w:pPr>
        <w:pStyle w:val="Sarakstarindkopa"/>
        <w:numPr>
          <w:ilvl w:val="1"/>
          <w:numId w:val="12"/>
        </w:numPr>
        <w:spacing w:after="0" w:line="240" w:lineRule="auto"/>
        <w:ind w:left="426"/>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Sadarbībā ar Kuldīgas jauniešu organizāciju Kaktuss īstenots </w:t>
      </w:r>
      <w:proofErr w:type="spellStart"/>
      <w:r w:rsidRPr="0037458C">
        <w:rPr>
          <w:rFonts w:ascii="Times New Roman" w:hAnsi="Times New Roman" w:cs="Times New Roman"/>
          <w:sz w:val="24"/>
          <w:szCs w:val="24"/>
          <w:lang w:val="lv-LV"/>
        </w:rPr>
        <w:t>Erasmus</w:t>
      </w:r>
      <w:proofErr w:type="spellEnd"/>
      <w:r w:rsidRPr="0037458C">
        <w:rPr>
          <w:rFonts w:ascii="Times New Roman" w:hAnsi="Times New Roman" w:cs="Times New Roman"/>
          <w:sz w:val="24"/>
          <w:szCs w:val="24"/>
          <w:lang w:val="lv-LV"/>
        </w:rPr>
        <w:t xml:space="preserve">+ Jaunatnes līdzdalības projekts “KJD”,  projekta realizācijas ilgums: 01.09.2023-31.10.2024. Projekta mērķis –uzlabot un uzturēt efektīvu un ilgtspējīgu Kuldīgas jauniešu domi, kas veicinās aktīvu jauniešu līdzdalību lēmumu pieņemšanas procesos gan skolās, gan Kuldīgas novadā, nodrošinot jauniešiem iespējas iesaistīties un mācīties, kā līdzdarboties pilsoniskajā sabiedrībā. Rezultāti: Projekta galvenā ietekme uz Kuldīgas jauniešu domes dalībniekiem un skolu pašpārvalžu dalībniekiem, kuri ar dažādu metožu </w:t>
      </w:r>
      <w:r w:rsidRPr="0037458C">
        <w:rPr>
          <w:rFonts w:ascii="Times New Roman" w:hAnsi="Times New Roman" w:cs="Times New Roman"/>
          <w:sz w:val="24"/>
          <w:szCs w:val="24"/>
          <w:lang w:val="lv-LV"/>
        </w:rPr>
        <w:lastRenderedPageBreak/>
        <w:t xml:space="preserve">palīdzību palielināja savu līdzdalības līmeni, kā arī palielināja uzticība no sabiedrības un vietējās kopienas. Projektā iesaistītie jaunieši attīstīja savu izpratni par Eiropas kopējām vērtībām un demokrātiskajiem procesiem, veicināja sadarbību un dialogu starp dažādām jauniešu grupām un organizācijām, un kļuva par aktīvākiem sabiedrības locekļiem. </w:t>
      </w:r>
    </w:p>
    <w:p w14:paraId="733E30D1" w14:textId="77777777" w:rsidR="00715EFD" w:rsidRPr="0037458C" w:rsidRDefault="00715EFD" w:rsidP="00715EFD">
      <w:pPr>
        <w:pStyle w:val="Sarakstarindkopa"/>
        <w:numPr>
          <w:ilvl w:val="1"/>
          <w:numId w:val="12"/>
        </w:numPr>
        <w:spacing w:after="0" w:line="240" w:lineRule="auto"/>
        <w:ind w:left="426"/>
        <w:jc w:val="both"/>
        <w:rPr>
          <w:rFonts w:ascii="Times New Roman" w:hAnsi="Times New Roman" w:cs="Times New Roman"/>
          <w:sz w:val="24"/>
          <w:szCs w:val="24"/>
          <w:lang w:val="lv-LV"/>
        </w:rPr>
      </w:pPr>
      <w:proofErr w:type="spellStart"/>
      <w:r w:rsidRPr="0037458C">
        <w:rPr>
          <w:rFonts w:ascii="Times New Roman" w:hAnsi="Times New Roman" w:cs="Times New Roman"/>
          <w:sz w:val="24"/>
          <w:szCs w:val="24"/>
          <w:lang w:val="lv-LV"/>
        </w:rPr>
        <w:t>Eramsus</w:t>
      </w:r>
      <w:proofErr w:type="spellEnd"/>
      <w:r w:rsidRPr="0037458C">
        <w:rPr>
          <w:rFonts w:ascii="Times New Roman" w:hAnsi="Times New Roman" w:cs="Times New Roman"/>
          <w:sz w:val="24"/>
          <w:szCs w:val="24"/>
          <w:lang w:val="lv-LV"/>
        </w:rPr>
        <w:t>+ projekta “</w:t>
      </w:r>
      <w:proofErr w:type="spellStart"/>
      <w:r w:rsidRPr="0037458C">
        <w:rPr>
          <w:rFonts w:ascii="Times New Roman" w:hAnsi="Times New Roman" w:cs="Times New Roman"/>
          <w:sz w:val="24"/>
          <w:szCs w:val="24"/>
          <w:lang w:val="lv-LV"/>
        </w:rPr>
        <w:t>Storytelling</w:t>
      </w:r>
      <w:proofErr w:type="spellEnd"/>
      <w:r w:rsidRPr="0037458C">
        <w:rPr>
          <w:rFonts w:ascii="Times New Roman" w:hAnsi="Times New Roman" w:cs="Times New Roman"/>
          <w:sz w:val="24"/>
          <w:szCs w:val="24"/>
          <w:lang w:val="lv-LV"/>
        </w:rPr>
        <w:t xml:space="preserve"> – a </w:t>
      </w:r>
      <w:proofErr w:type="spellStart"/>
      <w:r w:rsidRPr="0037458C">
        <w:rPr>
          <w:rFonts w:ascii="Times New Roman" w:hAnsi="Times New Roman" w:cs="Times New Roman"/>
          <w:sz w:val="24"/>
          <w:szCs w:val="24"/>
          <w:lang w:val="lv-LV"/>
        </w:rPr>
        <w:t>key</w:t>
      </w:r>
      <w:proofErr w:type="spellEnd"/>
      <w:r w:rsidRPr="0037458C">
        <w:rPr>
          <w:rFonts w:ascii="Times New Roman" w:hAnsi="Times New Roman" w:cs="Times New Roman"/>
          <w:sz w:val="24"/>
          <w:szCs w:val="24"/>
          <w:lang w:val="lv-LV"/>
        </w:rPr>
        <w:t xml:space="preserve"> to </w:t>
      </w:r>
      <w:proofErr w:type="spellStart"/>
      <w:r w:rsidRPr="0037458C">
        <w:rPr>
          <w:rFonts w:ascii="Times New Roman" w:hAnsi="Times New Roman" w:cs="Times New Roman"/>
          <w:sz w:val="24"/>
          <w:szCs w:val="24"/>
          <w:lang w:val="lv-LV"/>
        </w:rPr>
        <w:t>inclusive</w:t>
      </w:r>
      <w:proofErr w:type="spellEnd"/>
      <w:r w:rsidRPr="0037458C">
        <w:rPr>
          <w:rFonts w:ascii="Times New Roman" w:hAnsi="Times New Roman" w:cs="Times New Roman"/>
          <w:sz w:val="24"/>
          <w:szCs w:val="24"/>
          <w:lang w:val="lv-LV"/>
        </w:rPr>
        <w:t xml:space="preserve"> </w:t>
      </w:r>
      <w:proofErr w:type="spellStart"/>
      <w:r w:rsidRPr="0037458C">
        <w:rPr>
          <w:rFonts w:ascii="Times New Roman" w:hAnsi="Times New Roman" w:cs="Times New Roman"/>
          <w:sz w:val="24"/>
          <w:szCs w:val="24"/>
          <w:lang w:val="lv-LV"/>
        </w:rPr>
        <w:t>society</w:t>
      </w:r>
      <w:proofErr w:type="spellEnd"/>
      <w:r w:rsidRPr="0037458C">
        <w:rPr>
          <w:rFonts w:ascii="Times New Roman" w:hAnsi="Times New Roman" w:cs="Times New Roman"/>
          <w:sz w:val="24"/>
          <w:szCs w:val="24"/>
          <w:lang w:val="lv-LV"/>
        </w:rPr>
        <w:t xml:space="preserve">” ietvaros Kuldīgas novada pašvaldības pārstāvji, tai skaitā trīs </w:t>
      </w:r>
      <w:proofErr w:type="spellStart"/>
      <w:r w:rsidRPr="0037458C">
        <w:rPr>
          <w:rFonts w:ascii="Times New Roman" w:hAnsi="Times New Roman" w:cs="Times New Roman"/>
          <w:sz w:val="24"/>
          <w:szCs w:val="24"/>
          <w:lang w:val="lv-LV"/>
        </w:rPr>
        <w:t>Kudīgas</w:t>
      </w:r>
      <w:proofErr w:type="spellEnd"/>
      <w:r w:rsidRPr="0037458C">
        <w:rPr>
          <w:rFonts w:ascii="Times New Roman" w:hAnsi="Times New Roman" w:cs="Times New Roman"/>
          <w:sz w:val="24"/>
          <w:szCs w:val="24"/>
          <w:lang w:val="lv-LV"/>
        </w:rPr>
        <w:t xml:space="preserve"> novada Bērnu un jauniešu centra darbinieki, Zviedrijas pilsētā </w:t>
      </w:r>
      <w:proofErr w:type="spellStart"/>
      <w:r w:rsidRPr="0037458C">
        <w:rPr>
          <w:rFonts w:ascii="Times New Roman" w:hAnsi="Times New Roman" w:cs="Times New Roman"/>
          <w:sz w:val="24"/>
          <w:szCs w:val="24"/>
          <w:lang w:val="lv-LV"/>
        </w:rPr>
        <w:t>Jungbī</w:t>
      </w:r>
      <w:proofErr w:type="spellEnd"/>
      <w:r w:rsidRPr="0037458C">
        <w:rPr>
          <w:rFonts w:ascii="Times New Roman" w:hAnsi="Times New Roman" w:cs="Times New Roman"/>
          <w:sz w:val="24"/>
          <w:szCs w:val="24"/>
          <w:lang w:val="lv-LV"/>
        </w:rPr>
        <w:t xml:space="preserve"> guva pieredzi,  kā izmantot </w:t>
      </w:r>
      <w:proofErr w:type="spellStart"/>
      <w:r w:rsidRPr="0037458C">
        <w:rPr>
          <w:rFonts w:ascii="Times New Roman" w:hAnsi="Times New Roman" w:cs="Times New Roman"/>
          <w:sz w:val="24"/>
          <w:szCs w:val="24"/>
          <w:lang w:val="lv-LV"/>
        </w:rPr>
        <w:t>stāstniecību</w:t>
      </w:r>
      <w:proofErr w:type="spellEnd"/>
      <w:r w:rsidRPr="0037458C">
        <w:rPr>
          <w:rFonts w:ascii="Times New Roman" w:hAnsi="Times New Roman" w:cs="Times New Roman"/>
          <w:sz w:val="24"/>
          <w:szCs w:val="24"/>
          <w:lang w:val="lv-LV"/>
        </w:rPr>
        <w:t xml:space="preserve"> kā sociālās iekļaušanas metodi pašvaldības darbā ar jauniešiem, mācoties no UNESCO labās prakses piemēra – </w:t>
      </w:r>
      <w:proofErr w:type="spellStart"/>
      <w:r w:rsidRPr="0037458C">
        <w:rPr>
          <w:rFonts w:ascii="Times New Roman" w:hAnsi="Times New Roman" w:cs="Times New Roman"/>
          <w:sz w:val="24"/>
          <w:szCs w:val="24"/>
          <w:lang w:val="lv-LV"/>
        </w:rPr>
        <w:t>Kronenbergas</w:t>
      </w:r>
      <w:proofErr w:type="spellEnd"/>
      <w:r w:rsidRPr="0037458C">
        <w:rPr>
          <w:rFonts w:ascii="Times New Roman" w:hAnsi="Times New Roman" w:cs="Times New Roman"/>
          <w:sz w:val="24"/>
          <w:szCs w:val="24"/>
          <w:lang w:val="lv-LV"/>
        </w:rPr>
        <w:t xml:space="preserve"> stāstnieku asociācijas. BJC darbinieki apguva </w:t>
      </w:r>
      <w:proofErr w:type="spellStart"/>
      <w:r w:rsidRPr="0037458C">
        <w:rPr>
          <w:rFonts w:ascii="Times New Roman" w:hAnsi="Times New Roman" w:cs="Times New Roman"/>
          <w:sz w:val="24"/>
          <w:szCs w:val="24"/>
          <w:lang w:val="lv-LV"/>
        </w:rPr>
        <w:t>stāstniecības</w:t>
      </w:r>
      <w:proofErr w:type="spellEnd"/>
      <w:r w:rsidRPr="0037458C">
        <w:rPr>
          <w:rFonts w:ascii="Times New Roman" w:hAnsi="Times New Roman" w:cs="Times New Roman"/>
          <w:sz w:val="24"/>
          <w:szCs w:val="24"/>
          <w:lang w:val="lv-LV"/>
        </w:rPr>
        <w:t xml:space="preserve"> metodes darbā ar jauniešiem un iepazina </w:t>
      </w:r>
      <w:proofErr w:type="spellStart"/>
      <w:r w:rsidRPr="0037458C">
        <w:rPr>
          <w:rFonts w:ascii="Times New Roman" w:hAnsi="Times New Roman" w:cs="Times New Roman"/>
          <w:sz w:val="24"/>
          <w:szCs w:val="24"/>
          <w:lang w:val="lv-LV"/>
        </w:rPr>
        <w:t>partnerorganizācija</w:t>
      </w:r>
      <w:proofErr w:type="spellEnd"/>
      <w:r w:rsidRPr="0037458C">
        <w:rPr>
          <w:rFonts w:ascii="Times New Roman" w:hAnsi="Times New Roman" w:cs="Times New Roman"/>
          <w:sz w:val="24"/>
          <w:szCs w:val="24"/>
          <w:lang w:val="lv-LV"/>
        </w:rPr>
        <w:t xml:space="preserve"> – </w:t>
      </w:r>
      <w:proofErr w:type="spellStart"/>
      <w:r w:rsidRPr="0037458C">
        <w:rPr>
          <w:rFonts w:ascii="Times New Roman" w:hAnsi="Times New Roman" w:cs="Times New Roman"/>
          <w:sz w:val="24"/>
          <w:szCs w:val="24"/>
          <w:lang w:val="lv-LV"/>
        </w:rPr>
        <w:t>stāstniecības</w:t>
      </w:r>
      <w:proofErr w:type="spellEnd"/>
      <w:r w:rsidRPr="0037458C">
        <w:rPr>
          <w:rFonts w:ascii="Times New Roman" w:hAnsi="Times New Roman" w:cs="Times New Roman"/>
          <w:sz w:val="24"/>
          <w:szCs w:val="24"/>
          <w:lang w:val="lv-LV"/>
        </w:rPr>
        <w:t xml:space="preserve"> muzeja, tūrisma  maršruta un pašas organizācijas - darbību un sadarbību ar pašvaldību. Zviedrijā tika apspriesti risinājumi, kā mudināt jauniešus un bērnus pašiem veidot stāstus, kā raisīt radošumu un trenēt prezentācijas prasmes, kā atraktīvi un interesanti stāstīt savam novadam raksturīgās teikas un leģendas, kā strādāt ar bērnu un jauniešu auditoriju, izmantojot </w:t>
      </w:r>
      <w:proofErr w:type="spellStart"/>
      <w:r w:rsidRPr="0037458C">
        <w:rPr>
          <w:rFonts w:ascii="Times New Roman" w:hAnsi="Times New Roman" w:cs="Times New Roman"/>
          <w:sz w:val="24"/>
          <w:szCs w:val="24"/>
          <w:lang w:val="lv-LV"/>
        </w:rPr>
        <w:t>stāstniecību</w:t>
      </w:r>
      <w:proofErr w:type="spellEnd"/>
      <w:r w:rsidRPr="0037458C">
        <w:rPr>
          <w:rFonts w:ascii="Times New Roman" w:hAnsi="Times New Roman" w:cs="Times New Roman"/>
          <w:sz w:val="24"/>
          <w:szCs w:val="24"/>
          <w:lang w:val="lv-LV"/>
        </w:rPr>
        <w:t xml:space="preserve"> kā metodi.</w:t>
      </w:r>
    </w:p>
    <w:p w14:paraId="3AAD846D" w14:textId="77777777" w:rsidR="00D741A4" w:rsidRPr="0037458C" w:rsidRDefault="00D741A4" w:rsidP="00D741A4">
      <w:pPr>
        <w:pStyle w:val="Sarakstarindkopa"/>
        <w:spacing w:after="0" w:line="240" w:lineRule="auto"/>
        <w:ind w:left="1080"/>
        <w:rPr>
          <w:rFonts w:ascii="Times New Roman" w:hAnsi="Times New Roman" w:cs="Times New Roman"/>
          <w:sz w:val="24"/>
          <w:szCs w:val="24"/>
          <w:lang w:val="lv-LV"/>
        </w:rPr>
      </w:pPr>
    </w:p>
    <w:p w14:paraId="2DBE167A" w14:textId="77777777" w:rsidR="00D741A4" w:rsidRPr="0037458C" w:rsidRDefault="00D741A4" w:rsidP="00D741A4">
      <w:pPr>
        <w:pStyle w:val="Sarakstarindkopa"/>
        <w:numPr>
          <w:ilvl w:val="0"/>
          <w:numId w:val="12"/>
        </w:numPr>
        <w:spacing w:after="0" w:line="240" w:lineRule="auto"/>
        <w:jc w:val="center"/>
        <w:rPr>
          <w:rFonts w:ascii="Times New Roman" w:hAnsi="Times New Roman" w:cs="Times New Roman"/>
          <w:b/>
          <w:bCs/>
          <w:sz w:val="24"/>
          <w:szCs w:val="24"/>
          <w:lang w:val="lv-LV"/>
        </w:rPr>
      </w:pPr>
      <w:r w:rsidRPr="0037458C">
        <w:rPr>
          <w:rFonts w:ascii="Times New Roman" w:hAnsi="Times New Roman" w:cs="Times New Roman"/>
          <w:b/>
          <w:bCs/>
          <w:sz w:val="24"/>
          <w:szCs w:val="24"/>
          <w:lang w:val="lv-LV"/>
        </w:rPr>
        <w:t>Informācija par institūcijām, ar kurām noslēgti sadarbības līgumi</w:t>
      </w:r>
    </w:p>
    <w:p w14:paraId="707107BB" w14:textId="77777777" w:rsidR="00D741A4" w:rsidRPr="0037458C" w:rsidRDefault="00D741A4" w:rsidP="00D741A4">
      <w:pPr>
        <w:pStyle w:val="Sarakstarindkopa"/>
        <w:numPr>
          <w:ilvl w:val="1"/>
          <w:numId w:val="12"/>
        </w:numPr>
        <w:spacing w:after="0" w:line="240" w:lineRule="auto"/>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(Interešu izglītības programmu īstenošanai)</w:t>
      </w:r>
    </w:p>
    <w:p w14:paraId="015139B7" w14:textId="77777777" w:rsidR="00BB7A4F" w:rsidRPr="0037458C" w:rsidRDefault="00BB7A4F" w:rsidP="00BB7A4F">
      <w:pPr>
        <w:pStyle w:val="Sarakstarindkopa"/>
        <w:spacing w:after="0" w:line="240" w:lineRule="auto"/>
        <w:ind w:left="426"/>
        <w:rPr>
          <w:rFonts w:ascii="Times New Roman" w:hAnsi="Times New Roman" w:cs="Times New Roman"/>
          <w:sz w:val="24"/>
          <w:szCs w:val="24"/>
          <w:lang w:val="lv-LV"/>
        </w:rPr>
      </w:pPr>
    </w:p>
    <w:p w14:paraId="241FC24D" w14:textId="77777777" w:rsidR="00BB7A4F" w:rsidRPr="0037458C" w:rsidRDefault="00BB7A4F" w:rsidP="00BB7A4F">
      <w:pPr>
        <w:pStyle w:val="Sarakstarindkopa"/>
        <w:numPr>
          <w:ilvl w:val="0"/>
          <w:numId w:val="15"/>
        </w:numPr>
        <w:spacing w:after="0" w:line="240" w:lineRule="auto"/>
        <w:jc w:val="center"/>
        <w:rPr>
          <w:rFonts w:ascii="Times New Roman" w:hAnsi="Times New Roman" w:cs="Times New Roman"/>
          <w:b/>
          <w:bCs/>
          <w:sz w:val="24"/>
          <w:szCs w:val="24"/>
          <w:lang w:val="lv-LV"/>
        </w:rPr>
      </w:pPr>
      <w:r w:rsidRPr="0037458C">
        <w:rPr>
          <w:rFonts w:ascii="Times New Roman" w:hAnsi="Times New Roman" w:cs="Times New Roman"/>
          <w:b/>
          <w:bCs/>
          <w:sz w:val="24"/>
          <w:szCs w:val="24"/>
          <w:lang w:val="lv-LV"/>
        </w:rPr>
        <w:t>Citi sasniegumi</w:t>
      </w:r>
    </w:p>
    <w:p w14:paraId="716DCCE0" w14:textId="77777777" w:rsidR="00BB7A4F" w:rsidRPr="0037458C" w:rsidRDefault="00BB7A4F" w:rsidP="00BB7A4F">
      <w:pPr>
        <w:pStyle w:val="Sarakstarindkopa"/>
        <w:spacing w:after="0" w:line="240" w:lineRule="auto"/>
        <w:rPr>
          <w:rFonts w:ascii="Times New Roman" w:hAnsi="Times New Roman" w:cs="Times New Roman"/>
          <w:b/>
          <w:bCs/>
          <w:sz w:val="24"/>
          <w:szCs w:val="24"/>
          <w:lang w:val="lv-LV"/>
        </w:rPr>
      </w:pPr>
    </w:p>
    <w:p w14:paraId="1C59AEF7" w14:textId="77777777" w:rsidR="00BB7A4F" w:rsidRPr="0037458C" w:rsidRDefault="00BB7A4F" w:rsidP="00BB7A4F">
      <w:pPr>
        <w:pStyle w:val="Sarakstarindkopa"/>
        <w:numPr>
          <w:ilvl w:val="1"/>
          <w:numId w:val="15"/>
        </w:numPr>
        <w:spacing w:after="0" w:line="240" w:lineRule="auto"/>
        <w:ind w:left="426"/>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Jebkādi citi sasniegumi, par kuriem vēlas informēt izglītības iestāde (galvenie secinājumi par izglītības iestādei svarīgo, specifisko).</w:t>
      </w:r>
    </w:p>
    <w:p w14:paraId="42044BDE" w14:textId="77777777" w:rsidR="0037458C" w:rsidRPr="0037458C" w:rsidRDefault="00A97EC8" w:rsidP="0037458C">
      <w:pPr>
        <w:pStyle w:val="Sarakstarindkopa"/>
        <w:numPr>
          <w:ilvl w:val="2"/>
          <w:numId w:val="15"/>
        </w:numPr>
        <w:spacing w:after="0" w:line="240" w:lineRule="auto"/>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Kuldīgas novadā tiek koordinēts jauniešu brīvprātīgais darbs un tieši 2023. gadā tika noslēgti 38 brīvprātīgā darba līgumi, taču brīvprātīgā darba apliecinājumus saņēma 22 jaunieši - brīvprātīgā darba veicēji.</w:t>
      </w:r>
    </w:p>
    <w:p w14:paraId="1F68341A" w14:textId="691272BE" w:rsidR="00A97EC8" w:rsidRPr="0037458C" w:rsidRDefault="0037458C" w:rsidP="0037458C">
      <w:pPr>
        <w:pStyle w:val="Sarakstarindkopa"/>
        <w:numPr>
          <w:ilvl w:val="2"/>
          <w:numId w:val="15"/>
        </w:numPr>
        <w:spacing w:after="0" w:line="240" w:lineRule="auto"/>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2023. gada </w:t>
      </w:r>
      <w:r w:rsidR="00A97EC8" w:rsidRPr="0037458C">
        <w:rPr>
          <w:rFonts w:ascii="Times New Roman" w:hAnsi="Times New Roman" w:cs="Times New Roman"/>
          <w:sz w:val="24"/>
          <w:szCs w:val="24"/>
          <w:lang w:val="lv-LV"/>
        </w:rPr>
        <w:t xml:space="preserve">7. decembrī Izglītības un zinātnes ministrijas konkursa “Labākais darbā ar jaunatni 2023” svinīgajā apbalvošanas ceremonijā Rundāles pilī, Latvijas jauniešu galvaspilsētā 2023 – Bauskas novadā tika sumināti vienpadsmit laureāti astoņās kategorijās no visas Latvijas. Nominācijā “Iedvesmas dzirksts“ balvu saņēma Kuldīgas novada Bērnu un jauniešu centra direktores vietniece jaunatnes jomā Ieva </w:t>
      </w:r>
      <w:proofErr w:type="spellStart"/>
      <w:r w:rsidR="00A97EC8" w:rsidRPr="0037458C">
        <w:rPr>
          <w:rFonts w:ascii="Times New Roman" w:hAnsi="Times New Roman" w:cs="Times New Roman"/>
          <w:sz w:val="24"/>
          <w:szCs w:val="24"/>
          <w:lang w:val="lv-LV"/>
        </w:rPr>
        <w:t>Kaltniece</w:t>
      </w:r>
      <w:proofErr w:type="spellEnd"/>
      <w:r w:rsidR="00A97EC8" w:rsidRPr="0037458C">
        <w:rPr>
          <w:rFonts w:ascii="Times New Roman" w:hAnsi="Times New Roman" w:cs="Times New Roman"/>
          <w:sz w:val="24"/>
          <w:szCs w:val="24"/>
          <w:lang w:val="lv-LV"/>
        </w:rPr>
        <w:t>.    Nominācijā tika izvirzītas personas, kuras iedvesmojušas jauniešus un veicinājušas darba ar jaunatni attīstību un darbojas jomā ilgāk par diviem gadiem. Balvas saņemšanai nominēts bija 21 jaunatnes darbinieks. </w:t>
      </w:r>
    </w:p>
    <w:p w14:paraId="3CB7DDA5" w14:textId="370F5CA7" w:rsidR="0037458C" w:rsidRPr="0037458C" w:rsidRDefault="00337F60" w:rsidP="00B34BF3">
      <w:pPr>
        <w:pStyle w:val="Sarakstarindkopa"/>
        <w:numPr>
          <w:ilvl w:val="2"/>
          <w:numId w:val="15"/>
        </w:numPr>
        <w:spacing w:after="0" w:line="240" w:lineRule="auto"/>
        <w:jc w:val="both"/>
        <w:rPr>
          <w:rFonts w:ascii="Times New Roman" w:hAnsi="Times New Roman" w:cs="Times New Roman"/>
          <w:sz w:val="24"/>
          <w:szCs w:val="24"/>
          <w:lang w:val="lv-LV"/>
        </w:rPr>
      </w:pPr>
      <w:r w:rsidRPr="00337F60">
        <w:rPr>
          <w:rFonts w:ascii="Times New Roman" w:hAnsi="Times New Roman" w:cs="Times New Roman"/>
          <w:sz w:val="24"/>
          <w:szCs w:val="24"/>
          <w:lang w:val="lv-LV"/>
        </w:rPr>
        <w:t>Lai apzinātu aktīvākos un talantīgākos Kuldīgas novada jauniešus un novērtētu viņu ieguldīto darbu, aktivitāti</w:t>
      </w:r>
      <w:r w:rsidR="0037458C" w:rsidRPr="0037458C">
        <w:rPr>
          <w:rFonts w:ascii="Times New Roman" w:hAnsi="Times New Roman" w:cs="Times New Roman"/>
          <w:sz w:val="24"/>
          <w:szCs w:val="24"/>
          <w:lang w:val="lv-LV"/>
        </w:rPr>
        <w:t>, pirmo reizi tika organizēts</w:t>
      </w:r>
      <w:r w:rsidRPr="00337F60">
        <w:rPr>
          <w:rFonts w:ascii="Times New Roman" w:hAnsi="Times New Roman" w:cs="Times New Roman"/>
          <w:sz w:val="24"/>
          <w:szCs w:val="24"/>
          <w:lang w:val="lv-LV"/>
        </w:rPr>
        <w:t> Kuldīgas novada konkurs</w:t>
      </w:r>
      <w:r w:rsidR="0037458C" w:rsidRPr="0037458C">
        <w:rPr>
          <w:rFonts w:ascii="Times New Roman" w:hAnsi="Times New Roman" w:cs="Times New Roman"/>
          <w:sz w:val="24"/>
          <w:szCs w:val="24"/>
          <w:lang w:val="lv-LV"/>
        </w:rPr>
        <w:t>s</w:t>
      </w:r>
      <w:r w:rsidRPr="00337F60">
        <w:rPr>
          <w:rFonts w:ascii="Times New Roman" w:hAnsi="Times New Roman" w:cs="Times New Roman"/>
          <w:sz w:val="24"/>
          <w:szCs w:val="24"/>
          <w:lang w:val="lv-LV"/>
        </w:rPr>
        <w:t> “Gada jaunietis Kuldīgas novadā 2023”. </w:t>
      </w:r>
      <w:r w:rsidR="0037458C" w:rsidRPr="0037458C">
        <w:rPr>
          <w:rFonts w:ascii="Times New Roman" w:hAnsi="Times New Roman" w:cs="Times New Roman"/>
          <w:sz w:val="24"/>
          <w:szCs w:val="24"/>
          <w:lang w:val="lv-LV"/>
        </w:rPr>
        <w:t>2024. gada 9. martā Kuldīgas Jauniešu mājā norisinājās svinīgais pasākums – “Gada jaunietis Kuldīgas novadā 2023”. Pasākumā paldies teica 22 brīvprātīgajiem jauniešiem, 12 jaunatnes darbiniekiem, kā arī apbalvoja uzvarētājus piecās dažādās nominācijās</w:t>
      </w:r>
      <w:r w:rsidR="0037458C">
        <w:rPr>
          <w:rFonts w:ascii="Times New Roman" w:hAnsi="Times New Roman" w:cs="Times New Roman"/>
          <w:sz w:val="24"/>
          <w:szCs w:val="24"/>
          <w:lang w:val="lv-LV"/>
        </w:rPr>
        <w:t xml:space="preserve"> </w:t>
      </w:r>
      <w:r w:rsidR="0037458C" w:rsidRPr="0037458C">
        <w:rPr>
          <w:rFonts w:ascii="Times New Roman" w:hAnsi="Times New Roman" w:cs="Times New Roman"/>
          <w:sz w:val="24"/>
          <w:szCs w:val="24"/>
          <w:lang w:val="lv-LV"/>
        </w:rPr>
        <w:t xml:space="preserve">– “Gada jaunietis pilsētā”, “Gada jaunietis novadā”, “Gada jauniešu organizācija”, “Gada jauniešu </w:t>
      </w:r>
      <w:proofErr w:type="spellStart"/>
      <w:r w:rsidR="0037458C" w:rsidRPr="0037458C">
        <w:rPr>
          <w:rFonts w:ascii="Times New Roman" w:hAnsi="Times New Roman" w:cs="Times New Roman"/>
          <w:sz w:val="24"/>
          <w:szCs w:val="24"/>
          <w:lang w:val="lv-LV"/>
        </w:rPr>
        <w:t>lieldraugs</w:t>
      </w:r>
      <w:proofErr w:type="spellEnd"/>
      <w:r w:rsidR="0037458C" w:rsidRPr="0037458C">
        <w:rPr>
          <w:rFonts w:ascii="Times New Roman" w:hAnsi="Times New Roman" w:cs="Times New Roman"/>
          <w:sz w:val="24"/>
          <w:szCs w:val="24"/>
          <w:lang w:val="lv-LV"/>
        </w:rPr>
        <w:t>” un “Gada jaunatnes iniciatīva”. </w:t>
      </w:r>
    </w:p>
    <w:p w14:paraId="12BA001A" w14:textId="5435DD69" w:rsidR="0037458C" w:rsidRPr="0037458C" w:rsidRDefault="0037458C" w:rsidP="00680004">
      <w:pPr>
        <w:pStyle w:val="Sarakstarindkopa"/>
        <w:numPr>
          <w:ilvl w:val="2"/>
          <w:numId w:val="15"/>
        </w:numPr>
        <w:spacing w:after="0" w:line="240" w:lineRule="auto"/>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2024. gada 17. februārī Kuldīgas novada Bērnu un jauniešu centrs organizēja vēl nebijušu pasākumu Kuldīgas novadā - Latvijas čempionātu standartdejās. Pirmo reizi Kuldīgas novadā notik</w:t>
      </w:r>
      <w:r w:rsidR="00065750">
        <w:rPr>
          <w:rFonts w:ascii="Times New Roman" w:hAnsi="Times New Roman" w:cs="Times New Roman"/>
          <w:sz w:val="24"/>
          <w:szCs w:val="24"/>
          <w:lang w:val="lv-LV"/>
        </w:rPr>
        <w:t>a</w:t>
      </w:r>
      <w:r w:rsidRPr="0037458C">
        <w:rPr>
          <w:rFonts w:ascii="Times New Roman" w:hAnsi="Times New Roman" w:cs="Times New Roman"/>
          <w:sz w:val="24"/>
          <w:szCs w:val="24"/>
          <w:lang w:val="lv-LV"/>
        </w:rPr>
        <w:t xml:space="preserve"> Latvijas čempionāts standartdejās un sporta deju sacensības “Kuldīgas kauss 2024.” Kopumā Kuldīgā tika uzņemti apmēram 500  sacensību dalībniekus no visas Latvijas dažādās vecuma grupās</w:t>
      </w:r>
      <w:r w:rsidR="00065750">
        <w:rPr>
          <w:rFonts w:ascii="Times New Roman" w:hAnsi="Times New Roman" w:cs="Times New Roman"/>
          <w:sz w:val="24"/>
          <w:szCs w:val="24"/>
          <w:lang w:val="lv-LV"/>
        </w:rPr>
        <w:t>.</w:t>
      </w:r>
      <w:r w:rsidRPr="0037458C">
        <w:rPr>
          <w:rFonts w:ascii="Times New Roman" w:hAnsi="Times New Roman" w:cs="Times New Roman"/>
          <w:sz w:val="24"/>
          <w:szCs w:val="24"/>
          <w:lang w:val="lv-LV"/>
        </w:rPr>
        <w:t xml:space="preserve">  Sacensības kopumā vērtēja žūrija 18 cilvēku sastāvā – 9 profesionāļi no Latvijas un 9 no ārvalstīm. </w:t>
      </w:r>
      <w:r>
        <w:rPr>
          <w:rFonts w:ascii="Times New Roman" w:hAnsi="Times New Roman" w:cs="Times New Roman"/>
          <w:sz w:val="24"/>
          <w:szCs w:val="24"/>
          <w:lang w:val="lv-LV"/>
        </w:rPr>
        <w:t>Šī bija neatkārtojama pieredze tik liela un kvalitatīva pasākuma organizēšanā, kurā lielākā artava bija tieši pedagoga pašiniciatīvai.</w:t>
      </w:r>
    </w:p>
    <w:p w14:paraId="127302F1" w14:textId="2329FED9" w:rsidR="009C766F" w:rsidRDefault="009C766F" w:rsidP="00F71F0D">
      <w:pPr>
        <w:pStyle w:val="Sarakstarindkopa"/>
        <w:numPr>
          <w:ilvl w:val="2"/>
          <w:numId w:val="15"/>
        </w:numPr>
        <w:spacing w:after="0" w:line="240" w:lineRule="auto"/>
        <w:jc w:val="both"/>
        <w:rPr>
          <w:rFonts w:ascii="Times New Roman" w:hAnsi="Times New Roman" w:cs="Times New Roman"/>
          <w:sz w:val="24"/>
          <w:szCs w:val="24"/>
          <w:lang w:val="lv-LV"/>
        </w:rPr>
      </w:pPr>
      <w:r w:rsidRPr="008B71F2">
        <w:rPr>
          <w:rFonts w:ascii="Times New Roman" w:hAnsi="Times New Roman" w:cs="Times New Roman"/>
          <w:sz w:val="24"/>
          <w:szCs w:val="24"/>
          <w:lang w:val="lv-LV"/>
        </w:rPr>
        <w:t xml:space="preserve">Izglītības un zinātnes ministrija lēmusi Kuldīgas novada Bērnu un jauniešu centram no 2024.gada 1. septembra piešķirt valsts nozīmes interešu izglītības iestādes statusu. </w:t>
      </w:r>
    </w:p>
    <w:p w14:paraId="7EDAB8C7" w14:textId="77777777" w:rsidR="00065750" w:rsidRPr="008B71F2" w:rsidRDefault="00065750" w:rsidP="00065750">
      <w:pPr>
        <w:pStyle w:val="Sarakstarindkopa"/>
        <w:spacing w:after="0" w:line="240" w:lineRule="auto"/>
        <w:jc w:val="both"/>
        <w:rPr>
          <w:rFonts w:ascii="Times New Roman" w:hAnsi="Times New Roman" w:cs="Times New Roman"/>
          <w:sz w:val="24"/>
          <w:szCs w:val="24"/>
          <w:lang w:val="lv-LV"/>
        </w:rPr>
      </w:pPr>
    </w:p>
    <w:p w14:paraId="379A0615" w14:textId="08E3AF66" w:rsidR="00BB7A4F" w:rsidRPr="009C766F" w:rsidRDefault="00BB7A4F" w:rsidP="009C766F">
      <w:pPr>
        <w:pStyle w:val="Sarakstarindkopa"/>
        <w:numPr>
          <w:ilvl w:val="1"/>
          <w:numId w:val="15"/>
        </w:numPr>
        <w:spacing w:after="0" w:line="240" w:lineRule="auto"/>
        <w:jc w:val="both"/>
        <w:rPr>
          <w:rFonts w:ascii="Times New Roman" w:hAnsi="Times New Roman" w:cs="Times New Roman"/>
          <w:sz w:val="24"/>
          <w:szCs w:val="24"/>
          <w:lang w:val="lv-LV"/>
        </w:rPr>
      </w:pPr>
      <w:r w:rsidRPr="009C766F">
        <w:rPr>
          <w:rFonts w:ascii="Times New Roman" w:hAnsi="Times New Roman" w:cs="Times New Roman"/>
          <w:sz w:val="24"/>
          <w:szCs w:val="24"/>
          <w:lang w:val="lv-LV"/>
        </w:rPr>
        <w:lastRenderedPageBreak/>
        <w:t xml:space="preserve">Izglītības iestādes </w:t>
      </w:r>
      <w:r w:rsidR="00225D4F" w:rsidRPr="009C766F">
        <w:rPr>
          <w:rFonts w:ascii="Times New Roman" w:hAnsi="Times New Roman" w:cs="Times New Roman"/>
          <w:sz w:val="24"/>
          <w:szCs w:val="24"/>
          <w:lang w:val="lv-LV"/>
        </w:rPr>
        <w:t xml:space="preserve">2 -3 </w:t>
      </w:r>
      <w:r w:rsidRPr="009C766F">
        <w:rPr>
          <w:rFonts w:ascii="Times New Roman" w:hAnsi="Times New Roman" w:cs="Times New Roman"/>
          <w:sz w:val="24"/>
          <w:szCs w:val="24"/>
          <w:lang w:val="lv-LV"/>
        </w:rPr>
        <w:t xml:space="preserve">galvenie secinājumi par </w:t>
      </w:r>
      <w:r w:rsidR="00225D4F" w:rsidRPr="009C766F">
        <w:rPr>
          <w:rFonts w:ascii="Times New Roman" w:hAnsi="Times New Roman" w:cs="Times New Roman"/>
          <w:sz w:val="24"/>
          <w:szCs w:val="24"/>
          <w:lang w:val="lv-LV"/>
        </w:rPr>
        <w:t>iestādes darbu kopumā</w:t>
      </w:r>
      <w:r w:rsidRPr="009C766F">
        <w:rPr>
          <w:rFonts w:ascii="Times New Roman" w:hAnsi="Times New Roman" w:cs="Times New Roman"/>
          <w:sz w:val="24"/>
          <w:szCs w:val="24"/>
          <w:lang w:val="lv-LV"/>
        </w:rPr>
        <w:t>.</w:t>
      </w:r>
    </w:p>
    <w:p w14:paraId="48156FF7" w14:textId="77777777" w:rsidR="005F5D37" w:rsidRPr="0037458C" w:rsidRDefault="005F5D37" w:rsidP="009C766F">
      <w:pPr>
        <w:pStyle w:val="Sarakstarindkopa"/>
        <w:spacing w:after="0" w:line="240" w:lineRule="auto"/>
        <w:jc w:val="both"/>
        <w:rPr>
          <w:rFonts w:ascii="Times New Roman" w:hAnsi="Times New Roman" w:cs="Times New Roman"/>
          <w:sz w:val="24"/>
          <w:szCs w:val="24"/>
          <w:lang w:val="lv-LV"/>
        </w:rPr>
      </w:pPr>
    </w:p>
    <w:p w14:paraId="2AE830FE" w14:textId="77777777" w:rsidR="009227A6" w:rsidRPr="0037458C" w:rsidRDefault="009227A6" w:rsidP="009227A6">
      <w:pPr>
        <w:spacing w:after="0" w:line="240" w:lineRule="auto"/>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Interešu izglītībā:</w:t>
      </w:r>
    </w:p>
    <w:p w14:paraId="732748F3" w14:textId="2B8813A4" w:rsidR="009227A6" w:rsidRPr="009C766F" w:rsidRDefault="009227A6" w:rsidP="009C766F">
      <w:pPr>
        <w:pStyle w:val="Sarakstarindkopa"/>
        <w:numPr>
          <w:ilvl w:val="2"/>
          <w:numId w:val="15"/>
        </w:numPr>
        <w:spacing w:after="0" w:line="240" w:lineRule="auto"/>
        <w:jc w:val="both"/>
        <w:rPr>
          <w:rFonts w:ascii="Times New Roman" w:eastAsia="Times New Roman" w:hAnsi="Times New Roman" w:cs="Times New Roman"/>
          <w:sz w:val="24"/>
          <w:szCs w:val="24"/>
          <w:lang w:val="lv-LV"/>
        </w:rPr>
      </w:pPr>
      <w:r w:rsidRPr="0037458C">
        <w:rPr>
          <w:rFonts w:ascii="Times New Roman" w:hAnsi="Times New Roman" w:cs="Times New Roman"/>
          <w:sz w:val="24"/>
          <w:szCs w:val="24"/>
          <w:lang w:val="lv-LV"/>
        </w:rPr>
        <w:t xml:space="preserve">Kuldīgas novada Bērnu un jauniešu centrs piedāvā novada bērniem un jauniešiem izglītojošas, aktuālas un kvalitatīvas interešu izglītības nodarbības, kas veicina skolēnu radošumu, talantu attīstību, jaunu </w:t>
      </w:r>
      <w:r w:rsidRPr="0037458C">
        <w:rPr>
          <w:rFonts w:ascii="Times New Roman" w:eastAsia="Times New Roman" w:hAnsi="Times New Roman" w:cs="Times New Roman"/>
          <w:sz w:val="24"/>
          <w:szCs w:val="24"/>
          <w:lang w:val="lv-LV"/>
        </w:rPr>
        <w:t>prasmju un zināšanu apguvi, ņemot vērā ik gadu jauno realizēto interešu izglītības programmu skaitu vai jau esošo programmu satura pilnveidi, pielāgojot mācību saturu aktuālajam izglītības jomā un sabiedrībā.</w:t>
      </w:r>
    </w:p>
    <w:p w14:paraId="01DB8026" w14:textId="5A57ACC3" w:rsidR="005F5D37" w:rsidRPr="009C766F" w:rsidRDefault="009227A6" w:rsidP="009C766F">
      <w:pPr>
        <w:pStyle w:val="Sarakstarindkopa"/>
        <w:numPr>
          <w:ilvl w:val="2"/>
          <w:numId w:val="15"/>
        </w:numPr>
        <w:jc w:val="both"/>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 xml:space="preserve">Kuldīgas novada Bērnu un jauniešu centra līdzšinējā darbība un daudzveidīgā, kvalitatīvā interešu izglītības piedāvājuma nodrošināšana Kuldīgas novada bērniem un jauniešiem ir rezultējusies ar sasniegtiem stratēģiskajiem mērķiem un uz attīstību vērstiem rezultātiem, tādējādi sniedzot iespēju kopš 2024. gada 1. septembra Kuldīgas novada Bērnu un jauniešu centram kļūt par Valsts nozīmes interešu izglītības iestādi, turpinot mērķtiecīgi virzīt savu attīstību vēl plašākā interešu izglītības attīstības gultnē.  </w:t>
      </w:r>
    </w:p>
    <w:p w14:paraId="51D66025" w14:textId="77777777" w:rsidR="005F5D37" w:rsidRPr="009C766F" w:rsidRDefault="005F5D37" w:rsidP="009C766F">
      <w:pPr>
        <w:jc w:val="both"/>
        <w:rPr>
          <w:rFonts w:ascii="Times New Roman" w:eastAsia="Times New Roman" w:hAnsi="Times New Roman" w:cs="Times New Roman"/>
          <w:sz w:val="24"/>
          <w:szCs w:val="24"/>
          <w:lang w:val="lv-LV"/>
        </w:rPr>
      </w:pPr>
      <w:r w:rsidRPr="009C766F">
        <w:rPr>
          <w:rFonts w:ascii="Times New Roman" w:eastAsia="Times New Roman" w:hAnsi="Times New Roman" w:cs="Times New Roman"/>
          <w:sz w:val="24"/>
          <w:szCs w:val="24"/>
          <w:lang w:val="lv-LV"/>
        </w:rPr>
        <w:t xml:space="preserve">Darbā ar jaunatni: </w:t>
      </w:r>
    </w:p>
    <w:p w14:paraId="34CD3B6A" w14:textId="77777777" w:rsidR="009C766F" w:rsidRDefault="009C766F" w:rsidP="009C766F">
      <w:pPr>
        <w:pStyle w:val="Sarakstarindkopa"/>
        <w:numPr>
          <w:ilvl w:val="2"/>
          <w:numId w:val="15"/>
        </w:numPr>
        <w:jc w:val="both"/>
        <w:rPr>
          <w:rFonts w:ascii="Times New Roman" w:eastAsia="Times New Roman" w:hAnsi="Times New Roman" w:cs="Times New Roman"/>
          <w:sz w:val="24"/>
          <w:szCs w:val="24"/>
          <w:lang w:val="lv-LV"/>
        </w:rPr>
      </w:pPr>
      <w:r w:rsidRPr="009C766F">
        <w:rPr>
          <w:rFonts w:ascii="Times New Roman" w:eastAsia="Times New Roman" w:hAnsi="Times New Roman" w:cs="Times New Roman"/>
          <w:sz w:val="24"/>
          <w:szCs w:val="24"/>
          <w:lang w:val="lv-LV"/>
        </w:rPr>
        <w:t>Kuldīgas novada Bērnu un jauniešu centra jaunatnes jomas atbildīgie aktīvi sadarbojas ar citām iestādēm, organizācijām, personām, lai veicinātu jauniešu iniciatīvu un līdzdalību lēmumu pieņemšanas procesos. Alsungas pagasta, Skrundas pilsētas un pagastu jaunatnes darbinieku iesaiste kopīgajā darbā, palielināta savstarpējā sadarbība jaunatnes jomā iesaistītajiem</w:t>
      </w:r>
      <w:r>
        <w:rPr>
          <w:rFonts w:ascii="Times New Roman" w:eastAsia="Times New Roman" w:hAnsi="Times New Roman" w:cs="Times New Roman"/>
          <w:sz w:val="24"/>
          <w:szCs w:val="24"/>
          <w:lang w:val="lv-LV"/>
        </w:rPr>
        <w:t>.</w:t>
      </w:r>
    </w:p>
    <w:p w14:paraId="73CAF629" w14:textId="462C83E8" w:rsidR="009C766F" w:rsidRPr="009C766F" w:rsidRDefault="009C766F" w:rsidP="009C766F">
      <w:pPr>
        <w:pStyle w:val="Sarakstarindkopa"/>
        <w:numPr>
          <w:ilvl w:val="2"/>
          <w:numId w:val="15"/>
        </w:numPr>
        <w:jc w:val="both"/>
        <w:rPr>
          <w:rFonts w:ascii="Times New Roman" w:eastAsia="Times New Roman" w:hAnsi="Times New Roman" w:cs="Times New Roman"/>
          <w:sz w:val="24"/>
          <w:szCs w:val="24"/>
          <w:lang w:val="lv-LV"/>
        </w:rPr>
      </w:pPr>
      <w:r w:rsidRPr="009C766F">
        <w:rPr>
          <w:rFonts w:ascii="Times New Roman" w:eastAsia="Times New Roman" w:hAnsi="Times New Roman" w:cs="Times New Roman"/>
          <w:sz w:val="24"/>
          <w:szCs w:val="24"/>
          <w:lang w:val="lv-LV"/>
        </w:rPr>
        <w:t xml:space="preserve">Kuldīgas novada Bērnu un jauniešu centra jaunatnes jomas darbinieki aktīvi apmeklē dažādas mācības un </w:t>
      </w:r>
      <w:proofErr w:type="spellStart"/>
      <w:r w:rsidRPr="009C766F">
        <w:rPr>
          <w:rFonts w:ascii="Times New Roman" w:eastAsia="Times New Roman" w:hAnsi="Times New Roman" w:cs="Times New Roman"/>
          <w:sz w:val="24"/>
          <w:szCs w:val="24"/>
          <w:lang w:val="lv-LV"/>
        </w:rPr>
        <w:t>vebinārus</w:t>
      </w:r>
      <w:proofErr w:type="spellEnd"/>
      <w:r w:rsidRPr="009C766F">
        <w:rPr>
          <w:rFonts w:ascii="Times New Roman" w:eastAsia="Times New Roman" w:hAnsi="Times New Roman" w:cs="Times New Roman"/>
          <w:sz w:val="24"/>
          <w:szCs w:val="24"/>
          <w:lang w:val="lv-LV"/>
        </w:rPr>
        <w:t xml:space="preserve"> par tādām tēmām, ko šobrīd aktuāli attīstīt Kuldīgas novadā, piemēram, digitālais darbs ar jaunatni, mobilais jaunatnes darbs pagastos, pilsoniskā iniciatīva, starpnozaru sadarbība u.c. Tiek sniegts metodiskais atbalsts jaunatnes jomā, palielināta jaunatnes jomā iesaistīto izpratne par jaunatnes jomu un iespējām, veicināta jaunatnes jomā iesaistīto sadarbība, palielināta novada jauniešu ieinteresētība brīvā laika pavadīšanai ārpus pilsētas. </w:t>
      </w:r>
    </w:p>
    <w:p w14:paraId="1B26BCAA" w14:textId="77777777" w:rsidR="005F5D37" w:rsidRPr="0037458C" w:rsidRDefault="005F5D37" w:rsidP="005F5D37">
      <w:pPr>
        <w:pStyle w:val="Sarakstarindkopa"/>
        <w:jc w:val="both"/>
        <w:rPr>
          <w:rFonts w:ascii="Times New Roman" w:eastAsia="Times New Roman" w:hAnsi="Times New Roman" w:cs="Times New Roman"/>
          <w:sz w:val="24"/>
          <w:szCs w:val="24"/>
          <w:lang w:val="lv-LV"/>
        </w:rPr>
      </w:pPr>
    </w:p>
    <w:p w14:paraId="554B5C4E" w14:textId="77777777" w:rsidR="005F5D37" w:rsidRPr="009C766F" w:rsidRDefault="005F5D37" w:rsidP="009C766F">
      <w:pPr>
        <w:jc w:val="both"/>
        <w:rPr>
          <w:rFonts w:ascii="Times New Roman" w:eastAsia="Times New Roman" w:hAnsi="Times New Roman" w:cs="Times New Roman"/>
          <w:sz w:val="24"/>
          <w:szCs w:val="24"/>
          <w:lang w:val="lv-LV"/>
        </w:rPr>
      </w:pPr>
      <w:r w:rsidRPr="009C766F">
        <w:rPr>
          <w:rFonts w:ascii="Times New Roman" w:eastAsia="Times New Roman" w:hAnsi="Times New Roman" w:cs="Times New Roman"/>
          <w:sz w:val="24"/>
          <w:szCs w:val="24"/>
          <w:lang w:val="lv-LV"/>
        </w:rPr>
        <w:t>Karjeras izglītībā un audzināšanas darbā:</w:t>
      </w:r>
    </w:p>
    <w:p w14:paraId="50C174FE" w14:textId="77777777" w:rsidR="0087238B" w:rsidRDefault="0087238B" w:rsidP="0087238B">
      <w:pPr>
        <w:pStyle w:val="Sarakstarindkopa"/>
        <w:numPr>
          <w:ilvl w:val="2"/>
          <w:numId w:val="15"/>
        </w:num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Ir būtiski visa mācību gada laikā nodrošināt un veikt mērķtiecīgu </w:t>
      </w:r>
      <w:r w:rsidR="00FA3BB3" w:rsidRPr="003D46E7">
        <w:rPr>
          <w:rFonts w:ascii="Times New Roman" w:eastAsia="Times New Roman" w:hAnsi="Times New Roman" w:cs="Times New Roman"/>
          <w:sz w:val="24"/>
          <w:szCs w:val="24"/>
          <w:lang w:val="lv-LV"/>
        </w:rPr>
        <w:t xml:space="preserve">audzināšanas darba un karjeras izglītības speciālistu </w:t>
      </w:r>
      <w:r>
        <w:rPr>
          <w:rFonts w:ascii="Times New Roman" w:eastAsia="Times New Roman" w:hAnsi="Times New Roman" w:cs="Times New Roman"/>
          <w:sz w:val="24"/>
          <w:szCs w:val="24"/>
          <w:lang w:val="lv-LV"/>
        </w:rPr>
        <w:t xml:space="preserve">atbalstu un </w:t>
      </w:r>
      <w:r w:rsidR="00FA3BB3" w:rsidRPr="003D46E7">
        <w:rPr>
          <w:rFonts w:ascii="Times New Roman" w:eastAsia="Times New Roman" w:hAnsi="Times New Roman" w:cs="Times New Roman"/>
          <w:sz w:val="24"/>
          <w:szCs w:val="24"/>
          <w:lang w:val="lv-LV"/>
        </w:rPr>
        <w:t>metodisk</w:t>
      </w:r>
      <w:r>
        <w:rPr>
          <w:rFonts w:ascii="Times New Roman" w:eastAsia="Times New Roman" w:hAnsi="Times New Roman" w:cs="Times New Roman"/>
          <w:sz w:val="24"/>
          <w:szCs w:val="24"/>
          <w:lang w:val="lv-LV"/>
        </w:rPr>
        <w:t>o</w:t>
      </w:r>
      <w:r w:rsidR="00FA3BB3" w:rsidRPr="003D46E7">
        <w:rPr>
          <w:rFonts w:ascii="Times New Roman" w:eastAsia="Times New Roman" w:hAnsi="Times New Roman" w:cs="Times New Roman"/>
          <w:sz w:val="24"/>
          <w:szCs w:val="24"/>
          <w:lang w:val="lv-LV"/>
        </w:rPr>
        <w:t xml:space="preserve"> darb</w:t>
      </w:r>
      <w:r>
        <w:rPr>
          <w:rFonts w:ascii="Times New Roman" w:eastAsia="Times New Roman" w:hAnsi="Times New Roman" w:cs="Times New Roman"/>
          <w:sz w:val="24"/>
          <w:szCs w:val="24"/>
          <w:lang w:val="lv-LV"/>
        </w:rPr>
        <w:t>u</w:t>
      </w:r>
      <w:r w:rsidR="00FA3BB3" w:rsidRPr="003D46E7">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organizējot </w:t>
      </w:r>
      <w:r w:rsidR="003D46E7" w:rsidRPr="003D46E7">
        <w:rPr>
          <w:rFonts w:ascii="Times New Roman" w:eastAsia="Times New Roman" w:hAnsi="Times New Roman" w:cs="Times New Roman"/>
          <w:sz w:val="24"/>
          <w:szCs w:val="24"/>
          <w:lang w:val="lv-LV"/>
        </w:rPr>
        <w:t>pieredzes apmaiņas</w:t>
      </w:r>
      <w:r w:rsidR="00FA3BB3" w:rsidRPr="003D46E7">
        <w:rPr>
          <w:rFonts w:ascii="Times New Roman" w:eastAsia="Times New Roman" w:hAnsi="Times New Roman" w:cs="Times New Roman"/>
          <w:sz w:val="24"/>
          <w:szCs w:val="24"/>
          <w:lang w:val="lv-LV"/>
        </w:rPr>
        <w:t xml:space="preserve">, </w:t>
      </w:r>
      <w:r w:rsidR="003D46E7" w:rsidRPr="003D46E7">
        <w:rPr>
          <w:rFonts w:ascii="Times New Roman" w:eastAsia="Times New Roman" w:hAnsi="Times New Roman" w:cs="Times New Roman"/>
          <w:sz w:val="24"/>
          <w:szCs w:val="24"/>
          <w:lang w:val="lv-LV"/>
        </w:rPr>
        <w:t>seminār</w:t>
      </w:r>
      <w:r>
        <w:rPr>
          <w:rFonts w:ascii="Times New Roman" w:eastAsia="Times New Roman" w:hAnsi="Times New Roman" w:cs="Times New Roman"/>
          <w:sz w:val="24"/>
          <w:szCs w:val="24"/>
          <w:lang w:val="lv-LV"/>
        </w:rPr>
        <w:t xml:space="preserve">us </w:t>
      </w:r>
      <w:r w:rsidR="00FA3BB3" w:rsidRPr="003D46E7">
        <w:rPr>
          <w:rFonts w:ascii="Times New Roman" w:eastAsia="Times New Roman" w:hAnsi="Times New Roman" w:cs="Times New Roman"/>
          <w:sz w:val="24"/>
          <w:szCs w:val="24"/>
          <w:lang w:val="lv-LV"/>
        </w:rPr>
        <w:t xml:space="preserve">un </w:t>
      </w:r>
      <w:proofErr w:type="spellStart"/>
      <w:r w:rsidR="003D46E7" w:rsidRPr="003D46E7">
        <w:rPr>
          <w:rFonts w:ascii="Times New Roman" w:eastAsia="Times New Roman" w:hAnsi="Times New Roman" w:cs="Times New Roman"/>
          <w:sz w:val="24"/>
          <w:szCs w:val="24"/>
          <w:lang w:val="lv-LV"/>
        </w:rPr>
        <w:t>vebinār</w:t>
      </w:r>
      <w:r>
        <w:rPr>
          <w:rFonts w:ascii="Times New Roman" w:eastAsia="Times New Roman" w:hAnsi="Times New Roman" w:cs="Times New Roman"/>
          <w:sz w:val="24"/>
          <w:szCs w:val="24"/>
          <w:lang w:val="lv-LV"/>
        </w:rPr>
        <w:t>us</w:t>
      </w:r>
      <w:proofErr w:type="spellEnd"/>
      <w:r w:rsidR="00FA3BB3" w:rsidRPr="003D46E7">
        <w:rPr>
          <w:rFonts w:ascii="Times New Roman" w:eastAsia="Times New Roman" w:hAnsi="Times New Roman" w:cs="Times New Roman"/>
          <w:sz w:val="24"/>
          <w:szCs w:val="24"/>
          <w:lang w:val="lv-LV"/>
        </w:rPr>
        <w:t xml:space="preserve">, pilnveidojot zināšanas par dažādiem audzināšanas </w:t>
      </w:r>
      <w:r w:rsidR="003D46E7">
        <w:rPr>
          <w:rFonts w:ascii="Times New Roman" w:eastAsia="Times New Roman" w:hAnsi="Times New Roman" w:cs="Times New Roman"/>
          <w:sz w:val="24"/>
          <w:szCs w:val="24"/>
          <w:lang w:val="lv-LV"/>
        </w:rPr>
        <w:t xml:space="preserve">un karjeras izglītības </w:t>
      </w:r>
      <w:r w:rsidR="00FA3BB3" w:rsidRPr="003D46E7">
        <w:rPr>
          <w:rFonts w:ascii="Times New Roman" w:eastAsia="Times New Roman" w:hAnsi="Times New Roman" w:cs="Times New Roman"/>
          <w:sz w:val="24"/>
          <w:szCs w:val="24"/>
          <w:lang w:val="lv-LV"/>
        </w:rPr>
        <w:t>aspektiem un uzlabojot speciālistu profesionālo un personīgo izaugsmi</w:t>
      </w:r>
      <w:r w:rsidR="003D46E7" w:rsidRPr="003D46E7">
        <w:rPr>
          <w:rFonts w:ascii="Times New Roman" w:eastAsia="Times New Roman" w:hAnsi="Times New Roman" w:cs="Times New Roman"/>
          <w:sz w:val="24"/>
          <w:szCs w:val="24"/>
          <w:lang w:val="lv-LV"/>
        </w:rPr>
        <w:t xml:space="preserve">. </w:t>
      </w:r>
    </w:p>
    <w:p w14:paraId="5AA2DA11" w14:textId="7D4A97EF" w:rsidR="0087238B" w:rsidRPr="0087238B" w:rsidRDefault="0087238B" w:rsidP="0087238B">
      <w:pPr>
        <w:pStyle w:val="Sarakstarindkopa"/>
        <w:numPr>
          <w:ilvl w:val="2"/>
          <w:numId w:val="15"/>
        </w:num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Kuldīgas novada Bērnu un jauniešu centrs organizē karjeras izglītības un audzināšanas darba pasākumus mācību gada ietvaros Kuldīgas novada skolēniem, </w:t>
      </w:r>
      <w:r>
        <w:rPr>
          <w:rFonts w:ascii="Times New Roman" w:hAnsi="Times New Roman" w:cs="Times New Roman"/>
          <w:sz w:val="24"/>
          <w:szCs w:val="24"/>
          <w:lang w:val="lv-LV"/>
        </w:rPr>
        <w:t xml:space="preserve">lai paplašinātā mācību procesā veicinātu motivētu, uz pašattīstību un </w:t>
      </w:r>
      <w:proofErr w:type="spellStart"/>
      <w:r>
        <w:rPr>
          <w:rFonts w:ascii="Times New Roman" w:hAnsi="Times New Roman" w:cs="Times New Roman"/>
          <w:sz w:val="24"/>
          <w:szCs w:val="24"/>
          <w:lang w:val="lv-LV"/>
        </w:rPr>
        <w:t>pašizpēti</w:t>
      </w:r>
      <w:proofErr w:type="spellEnd"/>
      <w:r>
        <w:rPr>
          <w:rFonts w:ascii="Times New Roman" w:hAnsi="Times New Roman" w:cs="Times New Roman"/>
          <w:sz w:val="24"/>
          <w:szCs w:val="24"/>
          <w:lang w:val="lv-LV"/>
        </w:rPr>
        <w:t xml:space="preserve"> vērstu skolēnu attīstību, veidojot  </w:t>
      </w:r>
      <w:r>
        <w:rPr>
          <w:rFonts w:ascii="Times New Roman" w:eastAsia="Times New Roman" w:hAnsi="Times New Roman" w:cs="Times New Roman"/>
          <w:sz w:val="24"/>
          <w:szCs w:val="24"/>
          <w:lang w:val="lv-LV"/>
        </w:rPr>
        <w:t xml:space="preserve">darba tirgum un patstāvīgai dzīvei nepieciešamo prasmju un iemaņu apguvi, </w:t>
      </w:r>
      <w:r>
        <w:rPr>
          <w:rFonts w:ascii="Times New Roman" w:hAnsi="Times New Roman" w:cs="Times New Roman"/>
          <w:sz w:val="24"/>
          <w:szCs w:val="24"/>
          <w:lang w:val="lv-LV"/>
        </w:rPr>
        <w:t>māku orientēties darba tirgū un veikt savām spējām, potenciālam un personīgajām īpašībām piemērotu profesionālo izvēli.</w:t>
      </w:r>
    </w:p>
    <w:p w14:paraId="74B44015" w14:textId="5BEA90CA" w:rsidR="00BB7A4F" w:rsidRPr="003D46E7" w:rsidRDefault="00BB7A4F" w:rsidP="0087238B">
      <w:pPr>
        <w:pStyle w:val="Sarakstarindkopa"/>
        <w:numPr>
          <w:ilvl w:val="2"/>
          <w:numId w:val="15"/>
        </w:numPr>
        <w:jc w:val="both"/>
        <w:rPr>
          <w:rFonts w:ascii="Times New Roman" w:hAnsi="Times New Roman" w:cs="Times New Roman"/>
          <w:lang w:val="lv-LV"/>
        </w:rPr>
      </w:pPr>
      <w:r w:rsidRPr="0087238B">
        <w:rPr>
          <w:rFonts w:ascii="Times New Roman" w:eastAsia="Times New Roman" w:hAnsi="Times New Roman" w:cs="Times New Roman"/>
          <w:sz w:val="24"/>
          <w:szCs w:val="24"/>
          <w:lang w:val="lv-LV"/>
        </w:rPr>
        <w:br w:type="page"/>
      </w:r>
    </w:p>
    <w:p w14:paraId="420B5592" w14:textId="77777777" w:rsidR="008326E5" w:rsidRPr="0037458C" w:rsidRDefault="008326E5" w:rsidP="008326E5">
      <w:pPr>
        <w:spacing w:after="0" w:line="240" w:lineRule="auto"/>
        <w:rPr>
          <w:rFonts w:ascii="Times New Roman" w:hAnsi="Times New Roman" w:cs="Times New Roman"/>
          <w:lang w:val="lv-LV"/>
        </w:rPr>
      </w:pPr>
    </w:p>
    <w:p w14:paraId="47DEAA44" w14:textId="77777777" w:rsidR="008326E5" w:rsidRPr="0037458C" w:rsidRDefault="008326E5" w:rsidP="008326E5">
      <w:pPr>
        <w:spacing w:after="0" w:line="240" w:lineRule="auto"/>
        <w:rPr>
          <w:rFonts w:ascii="Times New Roman" w:hAnsi="Times New Roman" w:cs="Times New Roman"/>
          <w:lang w:val="lv-LV"/>
        </w:rPr>
      </w:pPr>
    </w:p>
    <w:p w14:paraId="4436BF94" w14:textId="77777777" w:rsidR="008326E5" w:rsidRPr="0037458C" w:rsidRDefault="008326E5" w:rsidP="008326E5">
      <w:pPr>
        <w:spacing w:after="0" w:line="240" w:lineRule="auto"/>
        <w:rPr>
          <w:rFonts w:ascii="Times New Roman" w:hAnsi="Times New Roman" w:cs="Times New Roman"/>
          <w:lang w:val="lv-LV"/>
        </w:rPr>
      </w:pPr>
    </w:p>
    <w:p w14:paraId="0360788C" w14:textId="77777777" w:rsidR="008326E5" w:rsidRPr="0037458C" w:rsidRDefault="008326E5" w:rsidP="008326E5">
      <w:pPr>
        <w:spacing w:after="0" w:line="240" w:lineRule="auto"/>
        <w:rPr>
          <w:rFonts w:ascii="Times New Roman" w:hAnsi="Times New Roman" w:cs="Times New Roman"/>
          <w:lang w:val="lv-LV"/>
        </w:rPr>
      </w:pPr>
    </w:p>
    <w:p w14:paraId="26FD35ED" w14:textId="77777777" w:rsidR="008326E5" w:rsidRPr="0037458C" w:rsidRDefault="008326E5" w:rsidP="008326E5">
      <w:pPr>
        <w:spacing w:after="0" w:line="240" w:lineRule="auto"/>
        <w:rPr>
          <w:rFonts w:ascii="Times New Roman" w:hAnsi="Times New Roman" w:cs="Times New Roman"/>
          <w:lang w:val="lv-LV"/>
        </w:rPr>
      </w:pPr>
    </w:p>
    <w:p w14:paraId="5B0A9F3C" w14:textId="77777777" w:rsidR="008326E5" w:rsidRPr="0037458C" w:rsidRDefault="008326E5" w:rsidP="008326E5">
      <w:pPr>
        <w:spacing w:after="0" w:line="240" w:lineRule="auto"/>
        <w:rPr>
          <w:rFonts w:ascii="Times New Roman" w:hAnsi="Times New Roman" w:cs="Times New Roman"/>
          <w:lang w:val="lv-LV"/>
        </w:rPr>
      </w:pPr>
    </w:p>
    <w:p w14:paraId="418BAE58" w14:textId="77777777" w:rsidR="00FF285D" w:rsidRPr="0037458C" w:rsidRDefault="00FF285D" w:rsidP="008326E5">
      <w:pPr>
        <w:spacing w:after="0" w:line="240" w:lineRule="auto"/>
        <w:rPr>
          <w:rFonts w:ascii="Times New Roman" w:hAnsi="Times New Roman" w:cs="Times New Roman"/>
          <w:lang w:val="lv-LV"/>
        </w:rPr>
      </w:pPr>
    </w:p>
    <w:p w14:paraId="26AC2EE0" w14:textId="77777777" w:rsidR="008326E5" w:rsidRPr="0037458C" w:rsidRDefault="008326E5" w:rsidP="008326E5">
      <w:pPr>
        <w:spacing w:after="0" w:line="240" w:lineRule="auto"/>
        <w:rPr>
          <w:rFonts w:ascii="Times New Roman" w:hAnsi="Times New Roman" w:cs="Times New Roman"/>
          <w:lang w:val="lv-LV"/>
        </w:rPr>
      </w:pPr>
    </w:p>
    <w:p w14:paraId="368F1719" w14:textId="77777777" w:rsidR="008326E5" w:rsidRPr="0037458C" w:rsidRDefault="008326E5" w:rsidP="008326E5">
      <w:pPr>
        <w:spacing w:after="0" w:line="240" w:lineRule="auto"/>
        <w:rPr>
          <w:rFonts w:ascii="Times New Roman" w:hAnsi="Times New Roman" w:cs="Times New Roman"/>
          <w:lang w:val="lv-LV"/>
        </w:rPr>
      </w:pPr>
    </w:p>
    <w:p w14:paraId="2A75FE1D" w14:textId="77777777" w:rsidR="008326E5" w:rsidRPr="0037458C" w:rsidRDefault="008326E5" w:rsidP="008326E5">
      <w:pPr>
        <w:spacing w:after="0" w:line="240" w:lineRule="auto"/>
        <w:rPr>
          <w:rFonts w:ascii="Times New Roman" w:hAnsi="Times New Roman" w:cs="Times New Roman"/>
          <w:lang w:val="lv-LV"/>
        </w:rPr>
      </w:pPr>
    </w:p>
    <w:p w14:paraId="0BA264D2" w14:textId="77777777" w:rsidR="008326E5" w:rsidRPr="0037458C" w:rsidRDefault="008326E5" w:rsidP="008326E5">
      <w:pPr>
        <w:spacing w:after="0" w:line="240" w:lineRule="auto"/>
        <w:rPr>
          <w:rFonts w:ascii="Times New Roman" w:hAnsi="Times New Roman" w:cs="Times New Roman"/>
          <w:lang w:val="lv-LV"/>
        </w:rPr>
      </w:pPr>
    </w:p>
    <w:p w14:paraId="70028E4C" w14:textId="77777777" w:rsidR="008326E5" w:rsidRPr="0037458C" w:rsidRDefault="006B120C" w:rsidP="008326E5">
      <w:pPr>
        <w:spacing w:after="0" w:line="240" w:lineRule="auto"/>
        <w:jc w:val="center"/>
        <w:rPr>
          <w:rFonts w:ascii="Times New Roman" w:hAnsi="Times New Roman" w:cs="Times New Roman"/>
          <w:lang w:val="lv-LV"/>
        </w:rPr>
      </w:pPr>
      <w:r w:rsidRPr="0037458C">
        <w:rPr>
          <w:rFonts w:ascii="Times New Roman" w:eastAsia="Times New Roman" w:hAnsi="Times New Roman" w:cs="Times New Roman"/>
          <w:b/>
          <w:bCs/>
          <w:sz w:val="48"/>
          <w:szCs w:val="48"/>
          <w:lang w:val="lv-LV"/>
        </w:rPr>
        <w:t xml:space="preserve">Kritēriju </w:t>
      </w:r>
      <w:proofErr w:type="spellStart"/>
      <w:r w:rsidRPr="0037458C">
        <w:rPr>
          <w:rFonts w:ascii="Times New Roman" w:eastAsia="Times New Roman" w:hAnsi="Times New Roman" w:cs="Times New Roman"/>
          <w:b/>
          <w:bCs/>
          <w:sz w:val="48"/>
          <w:szCs w:val="48"/>
          <w:lang w:val="lv-LV"/>
        </w:rPr>
        <w:t>izvērtējums</w:t>
      </w:r>
      <w:proofErr w:type="spellEnd"/>
    </w:p>
    <w:p w14:paraId="2D19FACA" w14:textId="77777777" w:rsidR="008326E5" w:rsidRPr="0037458C" w:rsidRDefault="008326E5" w:rsidP="008326E5">
      <w:pPr>
        <w:spacing w:after="0" w:line="240" w:lineRule="auto"/>
        <w:jc w:val="center"/>
        <w:rPr>
          <w:rFonts w:ascii="Times New Roman" w:hAnsi="Times New Roman" w:cs="Times New Roman"/>
          <w:lang w:val="lv-LV"/>
        </w:rPr>
      </w:pPr>
    </w:p>
    <w:p w14:paraId="58B6D08D" w14:textId="77777777" w:rsidR="008326E5" w:rsidRPr="0037458C" w:rsidRDefault="008326E5" w:rsidP="008326E5">
      <w:pPr>
        <w:spacing w:after="0" w:line="240" w:lineRule="auto"/>
        <w:jc w:val="center"/>
        <w:rPr>
          <w:rFonts w:ascii="Times New Roman" w:hAnsi="Times New Roman" w:cs="Times New Roman"/>
          <w:lang w:val="lv-LV"/>
        </w:rPr>
      </w:pPr>
    </w:p>
    <w:p w14:paraId="786BA1C3" w14:textId="77777777" w:rsidR="008326E5" w:rsidRPr="0037458C" w:rsidRDefault="008326E5" w:rsidP="008326E5">
      <w:pPr>
        <w:spacing w:after="0" w:line="240" w:lineRule="auto"/>
        <w:jc w:val="center"/>
        <w:rPr>
          <w:rFonts w:ascii="Times New Roman" w:hAnsi="Times New Roman" w:cs="Times New Roman"/>
          <w:lang w:val="lv-LV"/>
        </w:rPr>
      </w:pPr>
    </w:p>
    <w:p w14:paraId="5429AF4C" w14:textId="77777777" w:rsidR="008326E5" w:rsidRPr="0037458C" w:rsidRDefault="008326E5" w:rsidP="008326E5">
      <w:pPr>
        <w:spacing w:after="0" w:line="240" w:lineRule="auto"/>
        <w:jc w:val="center"/>
        <w:rPr>
          <w:rFonts w:ascii="Times New Roman" w:hAnsi="Times New Roman" w:cs="Times New Roman"/>
          <w:sz w:val="32"/>
          <w:szCs w:val="32"/>
          <w:lang w:val="lv-LV"/>
        </w:rPr>
      </w:pPr>
    </w:p>
    <w:p w14:paraId="5E36E161" w14:textId="77777777" w:rsidR="008326E5" w:rsidRPr="0037458C" w:rsidRDefault="008326E5" w:rsidP="008326E5">
      <w:pPr>
        <w:spacing w:after="0" w:line="240" w:lineRule="auto"/>
        <w:jc w:val="center"/>
        <w:rPr>
          <w:rFonts w:ascii="Times New Roman" w:hAnsi="Times New Roman" w:cs="Times New Roman"/>
          <w:sz w:val="32"/>
          <w:szCs w:val="32"/>
          <w:lang w:val="lv-LV"/>
        </w:rPr>
      </w:pPr>
    </w:p>
    <w:p w14:paraId="7A714038" w14:textId="77777777" w:rsidR="008326E5" w:rsidRPr="0037458C" w:rsidRDefault="008326E5" w:rsidP="008326E5">
      <w:pPr>
        <w:pStyle w:val="Sarakstarindkopa"/>
        <w:numPr>
          <w:ilvl w:val="0"/>
          <w:numId w:val="1"/>
        </w:numPr>
        <w:spacing w:after="0" w:line="240" w:lineRule="auto"/>
        <w:jc w:val="both"/>
        <w:rPr>
          <w:rFonts w:ascii="Times New Roman" w:hAnsi="Times New Roman" w:cs="Times New Roman"/>
          <w:sz w:val="32"/>
          <w:szCs w:val="32"/>
          <w:lang w:val="lv-LV"/>
        </w:rPr>
        <w:sectPr w:rsidR="008326E5" w:rsidRPr="0037458C" w:rsidSect="00AB27B7">
          <w:pgSz w:w="12240" w:h="15840"/>
          <w:pgMar w:top="1134" w:right="1134" w:bottom="1134" w:left="1134" w:header="709" w:footer="709" w:gutter="0"/>
          <w:cols w:space="708"/>
          <w:docGrid w:linePitch="360"/>
        </w:sectPr>
      </w:pPr>
      <w:r w:rsidRPr="0037458C">
        <w:rPr>
          <w:rFonts w:ascii="Times New Roman" w:hAnsi="Times New Roman" w:cs="Times New Roman"/>
          <w:sz w:val="32"/>
          <w:szCs w:val="32"/>
          <w:lang w:val="lv-LV"/>
        </w:rPr>
        <w:br w:type="page"/>
      </w:r>
    </w:p>
    <w:p w14:paraId="65B99974" w14:textId="77777777" w:rsidR="00CD5D97" w:rsidRPr="0037458C" w:rsidRDefault="00CD5D97" w:rsidP="00CD5D97">
      <w:pPr>
        <w:pStyle w:val="Sarakstarindkopa"/>
        <w:numPr>
          <w:ilvl w:val="0"/>
          <w:numId w:val="3"/>
        </w:numPr>
        <w:spacing w:after="0" w:line="240" w:lineRule="auto"/>
        <w:jc w:val="both"/>
        <w:rPr>
          <w:rFonts w:ascii="Times New Roman" w:eastAsia="Times New Roman" w:hAnsi="Times New Roman" w:cs="Times New Roman"/>
          <w:b/>
          <w:bCs/>
          <w:sz w:val="24"/>
          <w:szCs w:val="24"/>
          <w:lang w:val="lv-LV"/>
        </w:rPr>
      </w:pPr>
      <w:r w:rsidRPr="0037458C">
        <w:rPr>
          <w:rFonts w:ascii="Times New Roman" w:hAnsi="Times New Roman" w:cs="Times New Roman"/>
          <w:b/>
          <w:bCs/>
          <w:sz w:val="24"/>
          <w:szCs w:val="24"/>
          <w:lang w:val="lv-LV"/>
        </w:rPr>
        <w:lastRenderedPageBreak/>
        <w:t>K</w:t>
      </w:r>
      <w:r w:rsidRPr="0037458C">
        <w:rPr>
          <w:rFonts w:ascii="Times New Roman" w:eastAsia="Times New Roman" w:hAnsi="Times New Roman" w:cs="Times New Roman"/>
          <w:b/>
          <w:bCs/>
          <w:sz w:val="24"/>
          <w:szCs w:val="24"/>
          <w:lang w:val="lv-LV"/>
        </w:rPr>
        <w:t xml:space="preserve">ritērija “Kompetences un sasniegumi” kvantitatīvais un kvalitatīvais </w:t>
      </w:r>
      <w:proofErr w:type="spellStart"/>
      <w:r w:rsidRPr="0037458C">
        <w:rPr>
          <w:rFonts w:ascii="Times New Roman" w:eastAsia="Times New Roman" w:hAnsi="Times New Roman" w:cs="Times New Roman"/>
          <w:b/>
          <w:bCs/>
          <w:sz w:val="24"/>
          <w:szCs w:val="24"/>
          <w:lang w:val="lv-LV"/>
        </w:rPr>
        <w:t>izvērtējums</w:t>
      </w:r>
      <w:proofErr w:type="spellEnd"/>
    </w:p>
    <w:p w14:paraId="1C40F3C0" w14:textId="77777777" w:rsidR="00CD5D97" w:rsidRPr="0037458C" w:rsidRDefault="00CD5D97" w:rsidP="00CD5D97">
      <w:pPr>
        <w:spacing w:after="0" w:line="240" w:lineRule="auto"/>
        <w:jc w:val="both"/>
        <w:rPr>
          <w:rFonts w:ascii="Times New Roman" w:eastAsia="Times New Roman" w:hAnsi="Times New Roman" w:cs="Times New Roman"/>
          <w:b/>
          <w:bCs/>
          <w:sz w:val="24"/>
          <w:szCs w:val="24"/>
          <w:lang w:val="lv-LV"/>
        </w:rPr>
      </w:pPr>
    </w:p>
    <w:p w14:paraId="02D3C2DA" w14:textId="46D38AE5" w:rsidR="00CD5D97" w:rsidRPr="0037458C" w:rsidRDefault="00CD5D97" w:rsidP="00BE1C40">
      <w:pPr>
        <w:pStyle w:val="Sarakstarindkopa"/>
        <w:numPr>
          <w:ilvl w:val="1"/>
          <w:numId w:val="3"/>
        </w:numPr>
        <w:spacing w:after="0" w:line="240" w:lineRule="auto"/>
        <w:ind w:left="284"/>
        <w:jc w:val="both"/>
        <w:rPr>
          <w:rFonts w:ascii="Times New Roman" w:eastAsia="Times New Roman" w:hAnsi="Times New Roman" w:cs="Times New Roman"/>
          <w:b/>
          <w:bCs/>
          <w:i/>
          <w:iCs/>
          <w:sz w:val="24"/>
          <w:szCs w:val="24"/>
          <w:lang w:val="lv-LV"/>
        </w:rPr>
      </w:pPr>
      <w:r w:rsidRPr="0037458C">
        <w:rPr>
          <w:rFonts w:ascii="Times New Roman" w:eastAsia="Times New Roman" w:hAnsi="Times New Roman" w:cs="Times New Roman"/>
          <w:b/>
          <w:bCs/>
          <w:i/>
          <w:iCs/>
          <w:sz w:val="24"/>
          <w:szCs w:val="24"/>
          <w:lang w:val="lv-LV"/>
        </w:rPr>
        <w:t xml:space="preserve"> Izglītības iestādes 2-3 galvenie secinājumi </w:t>
      </w:r>
      <w:r w:rsidRPr="0037458C">
        <w:rPr>
          <w:rFonts w:ascii="Times New Roman" w:eastAsia="Times New Roman" w:hAnsi="Times New Roman" w:cs="Times New Roman"/>
          <w:b/>
          <w:bCs/>
          <w:i/>
          <w:iCs/>
          <w:sz w:val="24"/>
          <w:szCs w:val="24"/>
          <w:u w:val="single"/>
          <w:lang w:val="lv-LV"/>
        </w:rPr>
        <w:t>par ikdienas sasniegumiem, tai skaitā audzināšanā</w:t>
      </w:r>
      <w:r w:rsidRPr="0037458C">
        <w:rPr>
          <w:rFonts w:ascii="Times New Roman" w:eastAsia="Times New Roman" w:hAnsi="Times New Roman" w:cs="Times New Roman"/>
          <w:b/>
          <w:bCs/>
          <w:i/>
          <w:iCs/>
          <w:sz w:val="24"/>
          <w:szCs w:val="24"/>
          <w:lang w:val="lv-LV"/>
        </w:rPr>
        <w:t>, īstenojot interešu izglītības programmas un turpmākie nepieciešamie uzlabojumi izglītības iestādes darbā</w:t>
      </w:r>
      <w:r w:rsidR="00C81BBF" w:rsidRPr="0037458C">
        <w:rPr>
          <w:rFonts w:ascii="Times New Roman" w:eastAsia="Times New Roman" w:hAnsi="Times New Roman" w:cs="Times New Roman"/>
          <w:b/>
          <w:bCs/>
          <w:i/>
          <w:iCs/>
          <w:sz w:val="24"/>
          <w:szCs w:val="24"/>
          <w:lang w:val="lv-LV"/>
        </w:rPr>
        <w:t>:</w:t>
      </w:r>
    </w:p>
    <w:p w14:paraId="5D54B90F" w14:textId="3418CF71" w:rsidR="00C81BBF" w:rsidRPr="0037458C" w:rsidRDefault="00C81BBF" w:rsidP="00BE1C40">
      <w:pPr>
        <w:pStyle w:val="Sarakstarindkopa"/>
        <w:numPr>
          <w:ilvl w:val="2"/>
          <w:numId w:val="3"/>
        </w:numPr>
        <w:spacing w:after="0" w:line="240" w:lineRule="auto"/>
        <w:ind w:left="709"/>
        <w:jc w:val="both"/>
        <w:rPr>
          <w:rFonts w:ascii="Times New Roman" w:eastAsia="Times New Roman" w:hAnsi="Times New Roman" w:cs="Times New Roman"/>
          <w:sz w:val="24"/>
          <w:szCs w:val="24"/>
          <w:lang w:val="lv-LV"/>
        </w:rPr>
      </w:pPr>
      <w:r w:rsidRPr="0037458C">
        <w:rPr>
          <w:rFonts w:ascii="Times New Roman" w:hAnsi="Times New Roman" w:cs="Times New Roman"/>
          <w:sz w:val="24"/>
          <w:szCs w:val="24"/>
          <w:lang w:val="lv-LV"/>
        </w:rPr>
        <w:t>Kuldīgas novada Bērnu un jauniešu centrs piedāvā daudzveidīgu un kvalitatīvu interešu izglītību visā Kuldīgas novada teritorijā ar aktuālām, mūsdienīgām un saturīgām interešu izglītības programmām</w:t>
      </w:r>
      <w:r w:rsidRPr="0037458C">
        <w:rPr>
          <w:rFonts w:ascii="Times New Roman" w:eastAsia="Times New Roman" w:hAnsi="Times New Roman" w:cs="Times New Roman"/>
          <w:sz w:val="24"/>
          <w:szCs w:val="24"/>
          <w:lang w:val="lv-LV"/>
        </w:rPr>
        <w:t xml:space="preserve">. </w:t>
      </w:r>
      <w:r w:rsidRPr="0037458C">
        <w:rPr>
          <w:rFonts w:ascii="Times New Roman" w:hAnsi="Times New Roman" w:cs="Times New Roman"/>
          <w:sz w:val="24"/>
          <w:szCs w:val="24"/>
          <w:lang w:val="lv-LV"/>
        </w:rPr>
        <w:t>Tiek realizētas izglītojošas, aktuālas un kvalitatīvas interešu izglītības nodarbības, kas veicina skolēnu radošumu, talantu attīstību, jaunu prasmju un zināšanu apguvi, ņemot vērā ik gadu jauno realizēto interešu izglītības programmu skaitu vai jau esošo programmu satura pilnveidi, pielāgojot mācību saturu aktuālajam izglītības jomā un sabiedrībā</w:t>
      </w:r>
      <w:r w:rsidRPr="0037458C">
        <w:rPr>
          <w:rFonts w:ascii="Times New Roman" w:eastAsia="Times New Roman" w:hAnsi="Times New Roman" w:cs="Times New Roman"/>
          <w:sz w:val="24"/>
          <w:szCs w:val="24"/>
          <w:lang w:val="lv-LV"/>
        </w:rPr>
        <w:t xml:space="preserve">. </w:t>
      </w:r>
    </w:p>
    <w:p w14:paraId="788576DF" w14:textId="0FCB06FA" w:rsidR="00C81BBF" w:rsidRPr="0037458C" w:rsidRDefault="00C81BBF" w:rsidP="00BE1C40">
      <w:pPr>
        <w:pStyle w:val="Sarakstarindkopa"/>
        <w:numPr>
          <w:ilvl w:val="2"/>
          <w:numId w:val="3"/>
        </w:numPr>
        <w:spacing w:after="0" w:line="240" w:lineRule="auto"/>
        <w:ind w:left="709"/>
        <w:jc w:val="both"/>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 xml:space="preserve">Interešu izglītības nodarbību audzināšanas darbā 2023./2024. mācību gadā pedagogi sekmīgi ir strādājuši ar trīs audzināšanas uzdevumiem izglītojamā attieksmes veidošanai: pašdisciplīna, izpratne par pienākumiem un tiesībām; mērķtiecīga attieksme pret darbu kā personības </w:t>
      </w:r>
      <w:proofErr w:type="spellStart"/>
      <w:r w:rsidRPr="0037458C">
        <w:rPr>
          <w:rFonts w:ascii="Times New Roman" w:eastAsia="Times New Roman" w:hAnsi="Times New Roman" w:cs="Times New Roman"/>
          <w:sz w:val="24"/>
          <w:szCs w:val="24"/>
          <w:lang w:val="lv-LV"/>
        </w:rPr>
        <w:t>pašrealizācijas</w:t>
      </w:r>
      <w:proofErr w:type="spellEnd"/>
      <w:r w:rsidRPr="0037458C">
        <w:rPr>
          <w:rFonts w:ascii="Times New Roman" w:eastAsia="Times New Roman" w:hAnsi="Times New Roman" w:cs="Times New Roman"/>
          <w:sz w:val="24"/>
          <w:szCs w:val="24"/>
          <w:lang w:val="lv-LV"/>
        </w:rPr>
        <w:t xml:space="preserve"> un eksistences līdzekļu iegūšanas veidu un labklājības avotu; sadarbība izglītošanās procesā un ārpus tā, pilsonisko līdzdalību demokrātiskas sabiedrības nostiprināšanā. Tā pat interešu izglītības nodarbību laikā ir veicināta būtiskāko audzināšanas tikumu izkopšana: atbildība – griba un spēja paredzēt savas izvēles un rīcības sekas un rīkoties, respektējot cita cilvēka cieņu un brīvību; centība – čaklums, uzcītība, rūpība un griba jebkuru darbu veikt pēc iespējas mērķtiecīgāk, kvalitatīvāk un produktīvāk;</w:t>
      </w:r>
      <w:r w:rsidR="00585BD2" w:rsidRPr="0037458C">
        <w:rPr>
          <w:rFonts w:ascii="Times New Roman" w:eastAsia="Times New Roman" w:hAnsi="Times New Roman" w:cs="Times New Roman"/>
          <w:sz w:val="24"/>
          <w:szCs w:val="24"/>
          <w:lang w:val="lv-LV"/>
        </w:rPr>
        <w:t xml:space="preserve"> solidaritāte – savstarpējs atbalsts un rīcības saskaņotība, rūpes par savu, citu un kopīgu labumu, demokrātisks dialogs ar citiem.</w:t>
      </w:r>
    </w:p>
    <w:p w14:paraId="10E6DE38" w14:textId="32405A59" w:rsidR="00CD5D97" w:rsidRPr="0037458C" w:rsidRDefault="00585BD2" w:rsidP="00BE1C40">
      <w:pPr>
        <w:pStyle w:val="Sarakstarindkopa"/>
        <w:numPr>
          <w:ilvl w:val="2"/>
          <w:numId w:val="3"/>
        </w:numPr>
        <w:spacing w:after="0" w:line="240" w:lineRule="auto"/>
        <w:ind w:left="709"/>
        <w:jc w:val="both"/>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Kuldīgas novada Bērnu un jauniešu centra darbs par 2023./2024. mācību gadu ir novērtēts atzinīgi, jo par šī mācību gada sniegumu centrs ir saņēmis Valsts nozīmes interešu izglītības centra statusu.</w:t>
      </w:r>
      <w:r w:rsidR="006D699F" w:rsidRPr="0037458C">
        <w:rPr>
          <w:rFonts w:ascii="Times New Roman" w:eastAsia="Times New Roman" w:hAnsi="Times New Roman" w:cs="Times New Roman"/>
          <w:sz w:val="24"/>
          <w:szCs w:val="24"/>
          <w:lang w:val="lv-LV"/>
        </w:rPr>
        <w:t xml:space="preserve"> Lai pilnvērtīgi turpinātu izpildīt kritērijus šī statusa atbilstībai, nepieciešams stratēģiski pilnveidot metodiskā darba jomu.</w:t>
      </w:r>
    </w:p>
    <w:p w14:paraId="03E7C698" w14:textId="77777777" w:rsidR="00CD5D97" w:rsidRPr="0037458C" w:rsidRDefault="00CD5D97" w:rsidP="00CD5D97">
      <w:pPr>
        <w:pStyle w:val="Sarakstarindkopa"/>
        <w:spacing w:after="0" w:line="240" w:lineRule="auto"/>
        <w:ind w:left="284"/>
        <w:jc w:val="both"/>
        <w:rPr>
          <w:rFonts w:ascii="Times New Roman" w:eastAsia="Times New Roman" w:hAnsi="Times New Roman" w:cs="Times New Roman"/>
          <w:sz w:val="24"/>
          <w:szCs w:val="24"/>
          <w:lang w:val="lv-LV"/>
        </w:rPr>
      </w:pPr>
    </w:p>
    <w:p w14:paraId="6DBA5AD5" w14:textId="643CD8E8" w:rsidR="00CD5D97" w:rsidRPr="0037458C" w:rsidRDefault="00CD5D97" w:rsidP="00BE1C40">
      <w:pPr>
        <w:pStyle w:val="Sarakstarindkopa"/>
        <w:numPr>
          <w:ilvl w:val="1"/>
          <w:numId w:val="3"/>
        </w:numPr>
        <w:spacing w:after="0" w:line="240" w:lineRule="auto"/>
        <w:ind w:left="284"/>
        <w:jc w:val="both"/>
        <w:rPr>
          <w:rFonts w:ascii="Times New Roman" w:eastAsia="Times New Roman" w:hAnsi="Times New Roman" w:cs="Times New Roman"/>
          <w:b/>
          <w:bCs/>
          <w:i/>
          <w:iCs/>
          <w:sz w:val="24"/>
          <w:szCs w:val="24"/>
          <w:lang w:val="lv-LV"/>
        </w:rPr>
      </w:pPr>
      <w:r w:rsidRPr="0037458C">
        <w:rPr>
          <w:rFonts w:ascii="Times New Roman" w:eastAsia="Times New Roman" w:hAnsi="Times New Roman" w:cs="Times New Roman"/>
          <w:b/>
          <w:bCs/>
          <w:i/>
          <w:iCs/>
          <w:sz w:val="24"/>
          <w:szCs w:val="24"/>
          <w:lang w:val="lv-LV"/>
        </w:rPr>
        <w:t xml:space="preserve"> Izglītības iestādes 2-3 galvenie secinājumi par </w:t>
      </w:r>
      <w:r w:rsidRPr="0037458C">
        <w:rPr>
          <w:rFonts w:ascii="Times New Roman" w:eastAsia="Times New Roman" w:hAnsi="Times New Roman" w:cs="Times New Roman"/>
          <w:b/>
          <w:bCs/>
          <w:i/>
          <w:iCs/>
          <w:sz w:val="24"/>
          <w:szCs w:val="24"/>
          <w:u w:val="single"/>
          <w:lang w:val="lv-LV"/>
        </w:rPr>
        <w:t>interešu izglītības kvalitātes rādītājiem</w:t>
      </w:r>
      <w:r w:rsidRPr="0037458C">
        <w:rPr>
          <w:rFonts w:ascii="Times New Roman" w:eastAsia="Times New Roman" w:hAnsi="Times New Roman" w:cs="Times New Roman"/>
          <w:b/>
          <w:bCs/>
          <w:i/>
          <w:iCs/>
          <w:sz w:val="24"/>
          <w:szCs w:val="24"/>
          <w:lang w:val="lv-LV"/>
        </w:rPr>
        <w:t xml:space="preserve"> izglītības iestādē un turpmākie nepieciešamie uzlabojumi izglītības iestādes darbībā</w:t>
      </w:r>
      <w:r w:rsidR="001413A5" w:rsidRPr="0037458C">
        <w:rPr>
          <w:rFonts w:ascii="Times New Roman" w:eastAsia="Times New Roman" w:hAnsi="Times New Roman" w:cs="Times New Roman"/>
          <w:b/>
          <w:bCs/>
          <w:i/>
          <w:iCs/>
          <w:sz w:val="24"/>
          <w:szCs w:val="24"/>
          <w:lang w:val="lv-LV"/>
        </w:rPr>
        <w:t>:</w:t>
      </w:r>
    </w:p>
    <w:tbl>
      <w:tblPr>
        <w:tblStyle w:val="Reatabula"/>
        <w:tblW w:w="0" w:type="auto"/>
        <w:tblLook w:val="04A0" w:firstRow="1" w:lastRow="0" w:firstColumn="1" w:lastColumn="0" w:noHBand="0" w:noVBand="1"/>
      </w:tblPr>
      <w:tblGrid>
        <w:gridCol w:w="392"/>
        <w:gridCol w:w="11765"/>
        <w:gridCol w:w="793"/>
      </w:tblGrid>
      <w:tr w:rsidR="00CD5D97" w:rsidRPr="0037458C" w14:paraId="5D2F416F" w14:textId="77777777" w:rsidTr="001E2973">
        <w:tc>
          <w:tcPr>
            <w:tcW w:w="12950" w:type="dxa"/>
            <w:gridSpan w:val="3"/>
          </w:tcPr>
          <w:p w14:paraId="0267A4F0" w14:textId="2495BB03" w:rsidR="00CD5D97" w:rsidRPr="0037458C" w:rsidRDefault="00CD5D97" w:rsidP="001E2973">
            <w:pPr>
              <w:jc w:val="both"/>
              <w:rPr>
                <w:rFonts w:ascii="Times New Roman" w:eastAsia="Times New Roman" w:hAnsi="Times New Roman" w:cs="Times New Roman"/>
                <w:lang w:val="lv-LV"/>
              </w:rPr>
            </w:pPr>
            <w:r w:rsidRPr="0037458C">
              <w:rPr>
                <w:rFonts w:ascii="Times New Roman" w:eastAsia="Times New Roman" w:hAnsi="Times New Roman" w:cs="Times New Roman"/>
                <w:b/>
                <w:bCs/>
                <w:lang w:val="lv-LV"/>
              </w:rPr>
              <w:t xml:space="preserve">Izglītības iestādes rādītāji </w:t>
            </w:r>
            <w:r w:rsidR="001413A5" w:rsidRPr="0037458C">
              <w:rPr>
                <w:rFonts w:ascii="Times New Roman" w:eastAsia="Times New Roman" w:hAnsi="Times New Roman" w:cs="Times New Roman"/>
                <w:b/>
                <w:bCs/>
                <w:lang w:val="lv-LV"/>
              </w:rPr>
              <w:t>interešu</w:t>
            </w:r>
            <w:r w:rsidRPr="0037458C">
              <w:rPr>
                <w:rFonts w:ascii="Times New Roman" w:eastAsia="Times New Roman" w:hAnsi="Times New Roman" w:cs="Times New Roman"/>
                <w:b/>
                <w:bCs/>
                <w:lang w:val="lv-LV"/>
              </w:rPr>
              <w:t xml:space="preserve"> izglītības programmās 2023./2024.māc.g., tai skaitā:</w:t>
            </w:r>
          </w:p>
        </w:tc>
      </w:tr>
      <w:tr w:rsidR="001413A5" w:rsidRPr="0037458C" w14:paraId="040FDA73" w14:textId="77777777" w:rsidTr="001413A5">
        <w:tc>
          <w:tcPr>
            <w:tcW w:w="392" w:type="dxa"/>
          </w:tcPr>
          <w:p w14:paraId="78EE2CA5" w14:textId="77777777" w:rsidR="001413A5" w:rsidRPr="0037458C" w:rsidRDefault="001413A5" w:rsidP="001413A5">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1.</w:t>
            </w:r>
          </w:p>
        </w:tc>
        <w:tc>
          <w:tcPr>
            <w:tcW w:w="11765" w:type="dxa"/>
          </w:tcPr>
          <w:p w14:paraId="6433A74E" w14:textId="77777777" w:rsidR="001413A5" w:rsidRPr="0037458C" w:rsidRDefault="001413A5" w:rsidP="001413A5">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 xml:space="preserve">Izglītojamo skaits % no kopējo izglītojamo skaita, kuri piedalās konkursos, skatēs, sacensībās </w:t>
            </w:r>
            <w:r w:rsidRPr="0037458C">
              <w:rPr>
                <w:rFonts w:ascii="Times New Roman" w:eastAsia="Times New Roman" w:hAnsi="Times New Roman" w:cs="Times New Roman"/>
                <w:i/>
                <w:iCs/>
                <w:lang w:val="lv-LV"/>
              </w:rPr>
              <w:t>(ir/nav dati, ja ir – lūgums norādīt izglītojamo skaitu %)</w:t>
            </w:r>
          </w:p>
        </w:tc>
        <w:tc>
          <w:tcPr>
            <w:tcW w:w="793" w:type="dxa"/>
            <w:vAlign w:val="center"/>
          </w:tcPr>
          <w:p w14:paraId="2CA654CC" w14:textId="625ABB37" w:rsidR="001413A5" w:rsidRPr="0037458C" w:rsidRDefault="001413A5" w:rsidP="001413A5">
            <w:pPr>
              <w:jc w:val="both"/>
              <w:rPr>
                <w:rFonts w:ascii="Times New Roman" w:eastAsia="Times New Roman" w:hAnsi="Times New Roman" w:cs="Times New Roman"/>
                <w:lang w:val="lv-LV"/>
              </w:rPr>
            </w:pPr>
            <w:r w:rsidRPr="0037458C">
              <w:rPr>
                <w:rFonts w:ascii="Times New Roman" w:eastAsia="Times New Roman" w:hAnsi="Times New Roman" w:cs="Times New Roman"/>
                <w:sz w:val="24"/>
                <w:szCs w:val="24"/>
                <w:lang w:val="lv-LV"/>
              </w:rPr>
              <w:t>30%</w:t>
            </w:r>
          </w:p>
        </w:tc>
      </w:tr>
      <w:tr w:rsidR="001413A5" w:rsidRPr="0037458C" w14:paraId="2C764600" w14:textId="77777777" w:rsidTr="001413A5">
        <w:tc>
          <w:tcPr>
            <w:tcW w:w="392" w:type="dxa"/>
          </w:tcPr>
          <w:p w14:paraId="6F3C1410" w14:textId="77777777" w:rsidR="001413A5" w:rsidRPr="0037458C" w:rsidRDefault="001413A5" w:rsidP="001413A5">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2.</w:t>
            </w:r>
          </w:p>
        </w:tc>
        <w:tc>
          <w:tcPr>
            <w:tcW w:w="11765" w:type="dxa"/>
          </w:tcPr>
          <w:p w14:paraId="6EDAA30B" w14:textId="77777777" w:rsidR="001413A5" w:rsidRPr="0037458C" w:rsidRDefault="001413A5" w:rsidP="001413A5">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 xml:space="preserve">Izglītojamo skaits % no kopējā izglītojamo skaita, kuri iegūst godalgotas vietas vietējās izglītības iestādes īstenotajās sacensībās, skatēs, konkursos u.tml. </w:t>
            </w:r>
            <w:r w:rsidRPr="0037458C">
              <w:rPr>
                <w:rFonts w:ascii="Times New Roman" w:eastAsia="Times New Roman" w:hAnsi="Times New Roman" w:cs="Times New Roman"/>
                <w:i/>
                <w:iCs/>
                <w:lang w:val="lv-LV"/>
              </w:rPr>
              <w:t>(ir/nav dati, ja ir – lūgums norādīt izglītojamo skaitu %)</w:t>
            </w:r>
          </w:p>
        </w:tc>
        <w:tc>
          <w:tcPr>
            <w:tcW w:w="793" w:type="dxa"/>
            <w:vAlign w:val="center"/>
          </w:tcPr>
          <w:p w14:paraId="54ADD94D" w14:textId="4DCD1C79" w:rsidR="001413A5" w:rsidRPr="0037458C" w:rsidRDefault="001413A5" w:rsidP="001413A5">
            <w:pPr>
              <w:jc w:val="both"/>
              <w:rPr>
                <w:rFonts w:ascii="Times New Roman" w:eastAsia="Times New Roman" w:hAnsi="Times New Roman" w:cs="Times New Roman"/>
                <w:lang w:val="lv-LV"/>
              </w:rPr>
            </w:pPr>
            <w:r w:rsidRPr="0037458C">
              <w:rPr>
                <w:rFonts w:ascii="Times New Roman" w:eastAsia="Times New Roman" w:hAnsi="Times New Roman" w:cs="Times New Roman"/>
                <w:sz w:val="24"/>
                <w:szCs w:val="24"/>
                <w:lang w:val="lv-LV"/>
              </w:rPr>
              <w:t>5%</w:t>
            </w:r>
          </w:p>
        </w:tc>
      </w:tr>
      <w:tr w:rsidR="001413A5" w:rsidRPr="0037458C" w14:paraId="0E487175" w14:textId="77777777" w:rsidTr="001413A5">
        <w:tc>
          <w:tcPr>
            <w:tcW w:w="392" w:type="dxa"/>
          </w:tcPr>
          <w:p w14:paraId="50683E79" w14:textId="77777777" w:rsidR="001413A5" w:rsidRPr="0037458C" w:rsidRDefault="001413A5" w:rsidP="001413A5">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3.</w:t>
            </w:r>
          </w:p>
        </w:tc>
        <w:tc>
          <w:tcPr>
            <w:tcW w:w="11765" w:type="dxa"/>
          </w:tcPr>
          <w:p w14:paraId="4A3184F1" w14:textId="77777777" w:rsidR="001413A5" w:rsidRPr="0037458C" w:rsidRDefault="001413A5" w:rsidP="001413A5">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 xml:space="preserve">Izglītojamo skaits % no kopējā izglītojamo skaita, kuri iegūst godalgotas vietas novada sacensībās, skatēs, konkursos u.tml. </w:t>
            </w:r>
            <w:r w:rsidRPr="0037458C">
              <w:rPr>
                <w:rFonts w:ascii="Times New Roman" w:eastAsia="Times New Roman" w:hAnsi="Times New Roman" w:cs="Times New Roman"/>
                <w:i/>
                <w:iCs/>
                <w:lang w:val="lv-LV"/>
              </w:rPr>
              <w:t>(ir/nav dati, ja ir – lūgums norādīt izglītojamo skaitu %)</w:t>
            </w:r>
          </w:p>
        </w:tc>
        <w:tc>
          <w:tcPr>
            <w:tcW w:w="793" w:type="dxa"/>
            <w:vAlign w:val="center"/>
          </w:tcPr>
          <w:p w14:paraId="68C5FB59" w14:textId="50CA3296" w:rsidR="001413A5" w:rsidRPr="0037458C" w:rsidRDefault="001413A5" w:rsidP="001413A5">
            <w:pPr>
              <w:jc w:val="both"/>
              <w:rPr>
                <w:rFonts w:ascii="Times New Roman" w:eastAsia="Times New Roman" w:hAnsi="Times New Roman" w:cs="Times New Roman"/>
                <w:lang w:val="lv-LV"/>
              </w:rPr>
            </w:pPr>
            <w:r w:rsidRPr="0037458C">
              <w:rPr>
                <w:rFonts w:ascii="Times New Roman" w:eastAsia="Times New Roman" w:hAnsi="Times New Roman" w:cs="Times New Roman"/>
                <w:sz w:val="24"/>
                <w:szCs w:val="24"/>
                <w:lang w:val="lv-LV"/>
              </w:rPr>
              <w:t>2%</w:t>
            </w:r>
          </w:p>
        </w:tc>
      </w:tr>
      <w:tr w:rsidR="001413A5" w:rsidRPr="0037458C" w14:paraId="5481FBA7" w14:textId="77777777" w:rsidTr="001413A5">
        <w:tc>
          <w:tcPr>
            <w:tcW w:w="392" w:type="dxa"/>
          </w:tcPr>
          <w:p w14:paraId="0C354D1B" w14:textId="77777777" w:rsidR="001413A5" w:rsidRPr="0037458C" w:rsidRDefault="001413A5" w:rsidP="001413A5">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4.</w:t>
            </w:r>
          </w:p>
        </w:tc>
        <w:tc>
          <w:tcPr>
            <w:tcW w:w="11765" w:type="dxa"/>
          </w:tcPr>
          <w:p w14:paraId="73DBAFBD" w14:textId="77777777" w:rsidR="001413A5" w:rsidRPr="0037458C" w:rsidRDefault="001413A5" w:rsidP="001413A5">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 xml:space="preserve">Izglītojamo skaits % no kopējā izglītojamo skaita, kuri iegūst godalgotas vietas valsts un starptautiskajās sacensībās, skatēs, konkursos u.tml. </w:t>
            </w:r>
            <w:r w:rsidRPr="0037458C">
              <w:rPr>
                <w:rFonts w:ascii="Times New Roman" w:eastAsia="Times New Roman" w:hAnsi="Times New Roman" w:cs="Times New Roman"/>
                <w:i/>
                <w:iCs/>
                <w:lang w:val="lv-LV"/>
              </w:rPr>
              <w:t>(ir/nav dati, ja ir – lūgums norādīt izglītojamo skaitu %)</w:t>
            </w:r>
          </w:p>
        </w:tc>
        <w:tc>
          <w:tcPr>
            <w:tcW w:w="793" w:type="dxa"/>
            <w:vAlign w:val="center"/>
          </w:tcPr>
          <w:p w14:paraId="4DF1E8EF" w14:textId="78037C28" w:rsidR="001413A5" w:rsidRPr="0037458C" w:rsidRDefault="001413A5" w:rsidP="001413A5">
            <w:pPr>
              <w:jc w:val="both"/>
              <w:rPr>
                <w:rFonts w:ascii="Times New Roman" w:eastAsia="Times New Roman" w:hAnsi="Times New Roman" w:cs="Times New Roman"/>
                <w:lang w:val="lv-LV"/>
              </w:rPr>
            </w:pPr>
            <w:r w:rsidRPr="0037458C">
              <w:rPr>
                <w:rFonts w:ascii="Times New Roman" w:eastAsia="Times New Roman" w:hAnsi="Times New Roman" w:cs="Times New Roman"/>
                <w:sz w:val="24"/>
                <w:szCs w:val="24"/>
                <w:lang w:val="lv-LV"/>
              </w:rPr>
              <w:t>2%</w:t>
            </w:r>
          </w:p>
        </w:tc>
      </w:tr>
    </w:tbl>
    <w:p w14:paraId="01899797" w14:textId="77777777" w:rsidR="0022689F" w:rsidRPr="0037458C" w:rsidRDefault="0022689F" w:rsidP="00CD5D97">
      <w:pPr>
        <w:pStyle w:val="Sarakstarindkopa"/>
        <w:spacing w:after="0" w:line="240" w:lineRule="auto"/>
        <w:jc w:val="both"/>
        <w:rPr>
          <w:rFonts w:ascii="Times New Roman" w:eastAsia="Times New Roman" w:hAnsi="Times New Roman" w:cs="Times New Roman"/>
          <w:b/>
          <w:bCs/>
          <w:i/>
          <w:iCs/>
          <w:sz w:val="24"/>
          <w:szCs w:val="24"/>
          <w:lang w:val="lv-LV"/>
        </w:rPr>
      </w:pPr>
      <w:r w:rsidRPr="0037458C">
        <w:rPr>
          <w:rFonts w:ascii="Times New Roman" w:eastAsia="Times New Roman" w:hAnsi="Times New Roman" w:cs="Times New Roman"/>
          <w:b/>
          <w:bCs/>
          <w:i/>
          <w:iCs/>
          <w:sz w:val="24"/>
          <w:szCs w:val="24"/>
          <w:lang w:val="lv-LV"/>
        </w:rPr>
        <w:t>Secinājumi:</w:t>
      </w:r>
    </w:p>
    <w:p w14:paraId="19A025EA" w14:textId="572A201B" w:rsidR="00CD5D97" w:rsidRPr="0037458C" w:rsidRDefault="0022689F" w:rsidP="00BE1C40">
      <w:pPr>
        <w:pStyle w:val="Sarakstarindkopa"/>
        <w:numPr>
          <w:ilvl w:val="2"/>
          <w:numId w:val="3"/>
        </w:numPr>
        <w:spacing w:after="0" w:line="240" w:lineRule="auto"/>
        <w:ind w:left="709"/>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Kuldīgas novada Bērnu un jauniešu centrs organizē novada mēroga skates, konkursus, sacensības, kurās tiek aicināti piedalīties ne tikai esošie iestādes izglītojamie, bet visi novada bērni un jaunieši atbilstoši vecumposmam un jomai.</w:t>
      </w:r>
    </w:p>
    <w:p w14:paraId="5D899100" w14:textId="66E3B128" w:rsidR="0022689F" w:rsidRPr="0037458C" w:rsidRDefault="0022689F" w:rsidP="00BE1C40">
      <w:pPr>
        <w:pStyle w:val="Sarakstarindkopa"/>
        <w:numPr>
          <w:ilvl w:val="2"/>
          <w:numId w:val="3"/>
        </w:numPr>
        <w:spacing w:after="0" w:line="240" w:lineRule="auto"/>
        <w:ind w:left="709"/>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Nepieciešams pilnveidot darbu ar talantīgajiem bērniem un jauniešiem, lai mērķtiecīgi virzītu uz sasniegumiem.</w:t>
      </w:r>
    </w:p>
    <w:p w14:paraId="6CDC5341" w14:textId="0BF3C6D2" w:rsidR="00B34332" w:rsidRPr="0037458C" w:rsidRDefault="00B34332" w:rsidP="00BE1C40">
      <w:pPr>
        <w:pStyle w:val="Sarakstarindkopa"/>
        <w:numPr>
          <w:ilvl w:val="2"/>
          <w:numId w:val="3"/>
        </w:numPr>
        <w:spacing w:after="0" w:line="240" w:lineRule="auto"/>
        <w:ind w:left="709"/>
        <w:jc w:val="both"/>
        <w:rPr>
          <w:rFonts w:ascii="Times New Roman" w:eastAsia="Times New Roman" w:hAnsi="Times New Roman" w:cs="Times New Roman"/>
          <w:sz w:val="24"/>
          <w:szCs w:val="24"/>
          <w:lang w:val="lv-LV"/>
        </w:rPr>
      </w:pPr>
      <w:r w:rsidRPr="0037458C">
        <w:rPr>
          <w:rFonts w:ascii="Times New Roman" w:hAnsi="Times New Roman" w:cs="Times New Roman"/>
          <w:sz w:val="24"/>
          <w:szCs w:val="24"/>
          <w:lang w:val="lv-LV"/>
        </w:rPr>
        <w:t xml:space="preserve">Ņemot vērā, ka interešu izglītības programmu īstenošanā netiek izmantota vērtēšana, ir grūti noteikt izglītojamo izaugsmes dinamiku pulciņu nodarbībās mācību gada laikā.  Tā pat nav iespējams noteikt izglītojamo sasniegumus ikdienas mācībās, tikai </w:t>
      </w:r>
      <w:r w:rsidRPr="0037458C">
        <w:rPr>
          <w:rFonts w:ascii="Times New Roman" w:hAnsi="Times New Roman" w:cs="Times New Roman"/>
          <w:sz w:val="24"/>
          <w:szCs w:val="24"/>
          <w:lang w:val="lv-LV"/>
        </w:rPr>
        <w:lastRenderedPageBreak/>
        <w:t>konkursos un skatēs</w:t>
      </w:r>
      <w:r w:rsidR="00AC4764" w:rsidRPr="0037458C">
        <w:rPr>
          <w:rFonts w:ascii="Times New Roman" w:hAnsi="Times New Roman" w:cs="Times New Roman"/>
          <w:sz w:val="24"/>
          <w:szCs w:val="24"/>
          <w:lang w:val="lv-LV"/>
        </w:rPr>
        <w:t>, kas nav objektīvs rādītājs, jo visās interešu izglītības jomās pulciņiem nav vienlīdzīgas iespējas piedalīties konkursos, skatēs un sacensībās</w:t>
      </w:r>
      <w:r w:rsidRPr="0037458C">
        <w:rPr>
          <w:rFonts w:ascii="Times New Roman" w:hAnsi="Times New Roman" w:cs="Times New Roman"/>
          <w:sz w:val="24"/>
          <w:szCs w:val="24"/>
          <w:lang w:val="lv-LV"/>
        </w:rPr>
        <w:t>.</w:t>
      </w:r>
      <w:r w:rsidR="00AC4764" w:rsidRPr="0037458C">
        <w:rPr>
          <w:rFonts w:ascii="Times New Roman" w:hAnsi="Times New Roman" w:cs="Times New Roman"/>
          <w:sz w:val="24"/>
          <w:szCs w:val="24"/>
          <w:lang w:val="lv-LV"/>
        </w:rPr>
        <w:t xml:space="preserve"> Piemēram, STEM/ tehniskās jaunrades jomas pulciņi, vides</w:t>
      </w:r>
      <w:r w:rsidRPr="0037458C">
        <w:rPr>
          <w:rFonts w:ascii="Times New Roman" w:hAnsi="Times New Roman" w:cs="Times New Roman"/>
          <w:sz w:val="24"/>
          <w:szCs w:val="24"/>
          <w:lang w:val="lv-LV"/>
        </w:rPr>
        <w:t xml:space="preserve"> </w:t>
      </w:r>
      <w:r w:rsidR="00AC4764" w:rsidRPr="0037458C">
        <w:rPr>
          <w:rFonts w:ascii="Times New Roman" w:hAnsi="Times New Roman" w:cs="Times New Roman"/>
          <w:sz w:val="24"/>
          <w:szCs w:val="24"/>
          <w:lang w:val="lv-LV"/>
        </w:rPr>
        <w:t>jomas pulciņi, mākslas jomas pulciņi, kuru darbības joma un attiecīgi bērnu darbi neatbilst konkursu nolikumiem.</w:t>
      </w:r>
      <w:r w:rsidRPr="0037458C">
        <w:rPr>
          <w:rFonts w:ascii="Times New Roman" w:hAnsi="Times New Roman" w:cs="Times New Roman"/>
          <w:sz w:val="24"/>
          <w:szCs w:val="24"/>
          <w:lang w:val="lv-LV"/>
        </w:rPr>
        <w:t xml:space="preserve"> </w:t>
      </w:r>
      <w:r w:rsidR="00AC4764" w:rsidRPr="0037458C">
        <w:rPr>
          <w:rFonts w:ascii="Times New Roman" w:hAnsi="Times New Roman" w:cs="Times New Roman"/>
          <w:sz w:val="24"/>
          <w:szCs w:val="24"/>
          <w:lang w:val="lv-LV"/>
        </w:rPr>
        <w:t>Sasniegumi ir tikai viens no kritērijiem, kas atspoguļo interešu izglītības kvalitāti, nepieciešams kvalitāti skatīties kā kopsakarību: programmu kvalitāte; nodarbību</w:t>
      </w:r>
      <w:r w:rsidR="00AC4764" w:rsidRPr="0037458C">
        <w:rPr>
          <w:rFonts w:ascii="Times New Roman" w:eastAsia="Times New Roman" w:hAnsi="Times New Roman" w:cs="Times New Roman"/>
          <w:sz w:val="24"/>
          <w:szCs w:val="24"/>
          <w:lang w:val="lv-LV"/>
        </w:rPr>
        <w:t xml:space="preserve"> kvalitāte; metodiskais darbs; audzināšanas darbs; dalība konkursos, skatēs, sacensībās, projektos.</w:t>
      </w:r>
    </w:p>
    <w:p w14:paraId="4B387BE1" w14:textId="77777777" w:rsidR="0022689F" w:rsidRPr="0037458C" w:rsidRDefault="0022689F" w:rsidP="00CD5D97">
      <w:pPr>
        <w:pStyle w:val="Sarakstarindkopa"/>
        <w:spacing w:after="0" w:line="240" w:lineRule="auto"/>
        <w:jc w:val="both"/>
        <w:rPr>
          <w:rFonts w:ascii="Times New Roman" w:eastAsia="Times New Roman" w:hAnsi="Times New Roman" w:cs="Times New Roman"/>
          <w:sz w:val="24"/>
          <w:szCs w:val="24"/>
          <w:lang w:val="lv-LV"/>
        </w:rPr>
      </w:pPr>
    </w:p>
    <w:p w14:paraId="1CB2C5C5" w14:textId="5101CC47" w:rsidR="00CD5D97" w:rsidRPr="0037458C" w:rsidRDefault="00CD5D97" w:rsidP="00BE1C40">
      <w:pPr>
        <w:pStyle w:val="Sarakstarindkopa"/>
        <w:numPr>
          <w:ilvl w:val="1"/>
          <w:numId w:val="3"/>
        </w:numPr>
        <w:spacing w:after="0" w:line="240" w:lineRule="auto"/>
        <w:ind w:left="284"/>
        <w:jc w:val="both"/>
        <w:rPr>
          <w:rFonts w:ascii="Times New Roman" w:eastAsia="Times New Roman" w:hAnsi="Times New Roman" w:cs="Times New Roman"/>
          <w:b/>
          <w:bCs/>
          <w:i/>
          <w:iCs/>
          <w:sz w:val="24"/>
          <w:szCs w:val="24"/>
          <w:lang w:val="lv-LV"/>
        </w:rPr>
      </w:pPr>
      <w:r w:rsidRPr="0037458C">
        <w:rPr>
          <w:rFonts w:ascii="Times New Roman" w:eastAsia="Times New Roman" w:hAnsi="Times New Roman" w:cs="Times New Roman"/>
          <w:b/>
          <w:bCs/>
          <w:i/>
          <w:iCs/>
          <w:sz w:val="24"/>
          <w:szCs w:val="24"/>
          <w:lang w:val="lv-LV"/>
        </w:rPr>
        <w:t xml:space="preserve"> Izglītības iestādes vadības redzējums par interešu izglītības kvalitātes mērķiem, kuri nosakāmi izglītības iestādei</w:t>
      </w:r>
      <w:r w:rsidR="00BE1C40" w:rsidRPr="0037458C">
        <w:rPr>
          <w:rFonts w:ascii="Times New Roman" w:eastAsia="Times New Roman" w:hAnsi="Times New Roman" w:cs="Times New Roman"/>
          <w:b/>
          <w:bCs/>
          <w:i/>
          <w:iCs/>
          <w:sz w:val="24"/>
          <w:szCs w:val="24"/>
          <w:lang w:val="lv-LV"/>
        </w:rPr>
        <w:t>:</w:t>
      </w:r>
    </w:p>
    <w:tbl>
      <w:tblPr>
        <w:tblStyle w:val="Reatabula"/>
        <w:tblW w:w="0" w:type="auto"/>
        <w:tblLook w:val="04A0" w:firstRow="1" w:lastRow="0" w:firstColumn="1" w:lastColumn="0" w:noHBand="0" w:noVBand="1"/>
      </w:tblPr>
      <w:tblGrid>
        <w:gridCol w:w="392"/>
        <w:gridCol w:w="11623"/>
        <w:gridCol w:w="935"/>
      </w:tblGrid>
      <w:tr w:rsidR="00CD5D97" w:rsidRPr="0037458C" w14:paraId="3DB9ED62" w14:textId="77777777" w:rsidTr="001E2973">
        <w:tc>
          <w:tcPr>
            <w:tcW w:w="12950" w:type="dxa"/>
            <w:gridSpan w:val="3"/>
          </w:tcPr>
          <w:p w14:paraId="1159D12A" w14:textId="27BC6136" w:rsidR="00CD5D97" w:rsidRPr="0037458C" w:rsidRDefault="00CD5D97" w:rsidP="001E2973">
            <w:pPr>
              <w:jc w:val="both"/>
              <w:rPr>
                <w:rFonts w:ascii="Times New Roman" w:eastAsia="Times New Roman" w:hAnsi="Times New Roman" w:cs="Times New Roman"/>
                <w:lang w:val="lv-LV"/>
              </w:rPr>
            </w:pPr>
            <w:r w:rsidRPr="0037458C">
              <w:rPr>
                <w:rFonts w:ascii="Times New Roman" w:eastAsia="Times New Roman" w:hAnsi="Times New Roman" w:cs="Times New Roman"/>
                <w:b/>
                <w:bCs/>
                <w:lang w:val="lv-LV"/>
              </w:rPr>
              <w:t xml:space="preserve">Izglītības iestādes rādītāji </w:t>
            </w:r>
            <w:r w:rsidR="001C5755" w:rsidRPr="0037458C">
              <w:rPr>
                <w:rFonts w:ascii="Times New Roman" w:eastAsia="Times New Roman" w:hAnsi="Times New Roman" w:cs="Times New Roman"/>
                <w:b/>
                <w:bCs/>
                <w:lang w:val="lv-LV"/>
              </w:rPr>
              <w:t>interešu</w:t>
            </w:r>
            <w:r w:rsidRPr="0037458C">
              <w:rPr>
                <w:rFonts w:ascii="Times New Roman" w:eastAsia="Times New Roman" w:hAnsi="Times New Roman" w:cs="Times New Roman"/>
                <w:b/>
                <w:bCs/>
                <w:lang w:val="lv-LV"/>
              </w:rPr>
              <w:t xml:space="preserve"> izglītības programmās 2024./2025.māc.g., tai skaitā:</w:t>
            </w:r>
          </w:p>
        </w:tc>
      </w:tr>
      <w:tr w:rsidR="00CD5D97" w:rsidRPr="0037458C" w14:paraId="5A48E94C" w14:textId="77777777" w:rsidTr="001C5755">
        <w:tc>
          <w:tcPr>
            <w:tcW w:w="392" w:type="dxa"/>
          </w:tcPr>
          <w:p w14:paraId="20D49A20" w14:textId="77777777" w:rsidR="00CD5D97" w:rsidRPr="0037458C" w:rsidRDefault="00CD5D97" w:rsidP="001E2973">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1.</w:t>
            </w:r>
          </w:p>
        </w:tc>
        <w:tc>
          <w:tcPr>
            <w:tcW w:w="11623" w:type="dxa"/>
          </w:tcPr>
          <w:p w14:paraId="17298915" w14:textId="77777777" w:rsidR="00CD5D97" w:rsidRPr="0037458C" w:rsidRDefault="00CD5D97" w:rsidP="001E2973">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 xml:space="preserve">Izglītojamo skaits % no kopējo izglītojamo skaita, kuri piedalās konkursos, skatēs, sacensībās </w:t>
            </w:r>
          </w:p>
        </w:tc>
        <w:tc>
          <w:tcPr>
            <w:tcW w:w="935" w:type="dxa"/>
          </w:tcPr>
          <w:p w14:paraId="2F7C9ABC" w14:textId="55BF686A" w:rsidR="00CD5D97" w:rsidRPr="0037458C" w:rsidRDefault="001C5755" w:rsidP="001E2973">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33,33%</w:t>
            </w:r>
          </w:p>
        </w:tc>
      </w:tr>
      <w:tr w:rsidR="00CD5D97" w:rsidRPr="0037458C" w14:paraId="6F366535" w14:textId="77777777" w:rsidTr="001C5755">
        <w:tc>
          <w:tcPr>
            <w:tcW w:w="392" w:type="dxa"/>
          </w:tcPr>
          <w:p w14:paraId="3A2B01FE" w14:textId="77777777" w:rsidR="00CD5D97" w:rsidRPr="0037458C" w:rsidRDefault="00CD5D97" w:rsidP="001E2973">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2.</w:t>
            </w:r>
          </w:p>
        </w:tc>
        <w:tc>
          <w:tcPr>
            <w:tcW w:w="11623" w:type="dxa"/>
          </w:tcPr>
          <w:p w14:paraId="1EF85101" w14:textId="77777777" w:rsidR="00CD5D97" w:rsidRPr="0037458C" w:rsidRDefault="00CD5D97" w:rsidP="001E2973">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Izglītojamo skaits % no kopējā izglītojamo skaita, kuri iegūst godalgotas vietas vietējās izglītības iestādes īstenotajās sacensībās, skatēs, konkursos u.tml.</w:t>
            </w:r>
          </w:p>
        </w:tc>
        <w:tc>
          <w:tcPr>
            <w:tcW w:w="935" w:type="dxa"/>
          </w:tcPr>
          <w:p w14:paraId="37486423" w14:textId="3650380C" w:rsidR="00CD5D97" w:rsidRPr="0037458C" w:rsidRDefault="001C5755" w:rsidP="001E2973">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10%</w:t>
            </w:r>
          </w:p>
        </w:tc>
      </w:tr>
      <w:tr w:rsidR="00CD5D97" w:rsidRPr="0037458C" w14:paraId="709D9E77" w14:textId="77777777" w:rsidTr="001C5755">
        <w:tc>
          <w:tcPr>
            <w:tcW w:w="392" w:type="dxa"/>
          </w:tcPr>
          <w:p w14:paraId="14D5A1EF" w14:textId="77777777" w:rsidR="00CD5D97" w:rsidRPr="0037458C" w:rsidRDefault="00CD5D97" w:rsidP="001E2973">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3.</w:t>
            </w:r>
          </w:p>
        </w:tc>
        <w:tc>
          <w:tcPr>
            <w:tcW w:w="11623" w:type="dxa"/>
          </w:tcPr>
          <w:p w14:paraId="62B21514" w14:textId="77777777" w:rsidR="00CD5D97" w:rsidRPr="0037458C" w:rsidRDefault="00CD5D97" w:rsidP="001E2973">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Izglītojamo skaits % no kopējā izglītojamo skaita, kuri iegūst godalgotas vietas novada sacensībās, skatēs, konkursos u.tml.</w:t>
            </w:r>
          </w:p>
        </w:tc>
        <w:tc>
          <w:tcPr>
            <w:tcW w:w="935" w:type="dxa"/>
          </w:tcPr>
          <w:p w14:paraId="64DF9680" w14:textId="4298399D" w:rsidR="00CD5D97" w:rsidRPr="0037458C" w:rsidRDefault="001C5755" w:rsidP="001E2973">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3%</w:t>
            </w:r>
          </w:p>
        </w:tc>
      </w:tr>
      <w:tr w:rsidR="00CD5D97" w:rsidRPr="0037458C" w14:paraId="66AAE18A" w14:textId="77777777" w:rsidTr="001C5755">
        <w:tc>
          <w:tcPr>
            <w:tcW w:w="392" w:type="dxa"/>
          </w:tcPr>
          <w:p w14:paraId="69D51FA2" w14:textId="77777777" w:rsidR="00CD5D97" w:rsidRPr="0037458C" w:rsidRDefault="00CD5D97" w:rsidP="001E2973">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4.</w:t>
            </w:r>
          </w:p>
        </w:tc>
        <w:tc>
          <w:tcPr>
            <w:tcW w:w="11623" w:type="dxa"/>
          </w:tcPr>
          <w:p w14:paraId="302B72FA" w14:textId="77777777" w:rsidR="00CD5D97" w:rsidRPr="0037458C" w:rsidRDefault="00CD5D97" w:rsidP="001E2973">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Izglītojamo skaits % no kopējā izglītojamo skaita, kuri iegūst godalgotas vietas valsts un starptautiskajās sacensībās, skatēs, konkursos u.tml.</w:t>
            </w:r>
          </w:p>
        </w:tc>
        <w:tc>
          <w:tcPr>
            <w:tcW w:w="935" w:type="dxa"/>
          </w:tcPr>
          <w:p w14:paraId="0DE6B498" w14:textId="0F534EA8" w:rsidR="00CD5D97" w:rsidRPr="0037458C" w:rsidRDefault="001C5755" w:rsidP="001E2973">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3%</w:t>
            </w:r>
          </w:p>
        </w:tc>
      </w:tr>
      <w:tr w:rsidR="00CD5D97" w:rsidRPr="0037458C" w14:paraId="0C8DB40B" w14:textId="77777777" w:rsidTr="001C5755">
        <w:tc>
          <w:tcPr>
            <w:tcW w:w="392" w:type="dxa"/>
          </w:tcPr>
          <w:p w14:paraId="449B5F6C" w14:textId="77777777" w:rsidR="00CD5D97" w:rsidRPr="0037458C" w:rsidRDefault="00CD5D97" w:rsidP="001E2973">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5.</w:t>
            </w:r>
          </w:p>
        </w:tc>
        <w:tc>
          <w:tcPr>
            <w:tcW w:w="11623" w:type="dxa"/>
          </w:tcPr>
          <w:p w14:paraId="17A8887B" w14:textId="5A53D5E5" w:rsidR="00CD5D97" w:rsidRPr="0037458C" w:rsidRDefault="001C5755" w:rsidP="001E2973">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 xml:space="preserve">Metodisko materiālu izstrāde, tai skaitā darbam ar talantīgajiem bērniem un jauniešiem sasniegumu motivēšanai, </w:t>
            </w:r>
            <w:r w:rsidRPr="0037458C">
              <w:rPr>
                <w:rFonts w:ascii="Times New Roman" w:eastAsia="Times New Roman" w:hAnsi="Times New Roman" w:cs="Times New Roman"/>
                <w:i/>
                <w:iCs/>
                <w:lang w:val="lv-LV"/>
              </w:rPr>
              <w:t>% no kopējā pedagogu skaita</w:t>
            </w:r>
            <w:r w:rsidRPr="0037458C">
              <w:rPr>
                <w:rFonts w:ascii="Times New Roman" w:eastAsia="Times New Roman" w:hAnsi="Times New Roman" w:cs="Times New Roman"/>
                <w:lang w:val="lv-LV"/>
              </w:rPr>
              <w:t xml:space="preserve"> </w:t>
            </w:r>
          </w:p>
        </w:tc>
        <w:tc>
          <w:tcPr>
            <w:tcW w:w="935" w:type="dxa"/>
          </w:tcPr>
          <w:p w14:paraId="37888CC8" w14:textId="3B040E45" w:rsidR="00CD5D97" w:rsidRPr="0037458C" w:rsidRDefault="001C5755" w:rsidP="001E2973">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5%</w:t>
            </w:r>
          </w:p>
        </w:tc>
      </w:tr>
      <w:tr w:rsidR="001C5755" w:rsidRPr="0037458C" w14:paraId="03E9C9E7" w14:textId="77777777" w:rsidTr="001C5755">
        <w:tc>
          <w:tcPr>
            <w:tcW w:w="392" w:type="dxa"/>
          </w:tcPr>
          <w:p w14:paraId="5BEF53FC" w14:textId="21917188" w:rsidR="001C5755" w:rsidRPr="0037458C" w:rsidRDefault="001C5755" w:rsidP="001C5755">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6.</w:t>
            </w:r>
          </w:p>
        </w:tc>
        <w:tc>
          <w:tcPr>
            <w:tcW w:w="11623" w:type="dxa"/>
          </w:tcPr>
          <w:p w14:paraId="4E55C4D6" w14:textId="7B7DE088" w:rsidR="001C5755" w:rsidRPr="0037458C" w:rsidRDefault="001C5755" w:rsidP="001C5755">
            <w:pPr>
              <w:jc w:val="both"/>
              <w:rPr>
                <w:rFonts w:ascii="Times New Roman" w:eastAsia="Times New Roman" w:hAnsi="Times New Roman" w:cs="Times New Roman"/>
                <w:i/>
                <w:iCs/>
                <w:lang w:val="lv-LV"/>
              </w:rPr>
            </w:pPr>
            <w:r w:rsidRPr="0037458C">
              <w:rPr>
                <w:rFonts w:ascii="Times New Roman" w:eastAsia="Times New Roman" w:hAnsi="Times New Roman" w:cs="Times New Roman"/>
                <w:lang w:val="lv-LV"/>
              </w:rPr>
              <w:t xml:space="preserve">Dalība un līdzdalība </w:t>
            </w:r>
            <w:r w:rsidR="00E612A7" w:rsidRPr="0037458C">
              <w:rPr>
                <w:rFonts w:ascii="Times New Roman" w:hAnsi="Times New Roman" w:cs="Times New Roman"/>
                <w:sz w:val="24"/>
                <w:szCs w:val="24"/>
                <w:lang w:val="lv-LV"/>
              </w:rPr>
              <w:t xml:space="preserve">vietējā, nacionālā un starptautiskā mēroga sacensībās, konkursos, izstādēs </w:t>
            </w:r>
            <w:r w:rsidR="00E612A7" w:rsidRPr="0037458C">
              <w:rPr>
                <w:rFonts w:ascii="Times New Roman" w:eastAsia="Times New Roman" w:hAnsi="Times New Roman" w:cs="Times New Roman"/>
                <w:lang w:val="lv-LV"/>
              </w:rPr>
              <w:t>sacensībās, projektos un pasākumos</w:t>
            </w:r>
            <w:r w:rsidRPr="0037458C">
              <w:rPr>
                <w:rFonts w:ascii="Times New Roman" w:eastAsia="Times New Roman" w:hAnsi="Times New Roman" w:cs="Times New Roman"/>
                <w:lang w:val="lv-LV"/>
              </w:rPr>
              <w:t xml:space="preserve">, </w:t>
            </w:r>
            <w:r w:rsidRPr="0037458C">
              <w:rPr>
                <w:rFonts w:ascii="Times New Roman" w:eastAsia="Times New Roman" w:hAnsi="Times New Roman" w:cs="Times New Roman"/>
                <w:i/>
                <w:iCs/>
                <w:lang w:val="lv-LV"/>
              </w:rPr>
              <w:t>% no kopējā programmu skaita</w:t>
            </w:r>
          </w:p>
          <w:p w14:paraId="0775DA1E" w14:textId="00E0B5CA" w:rsidR="00E612A7" w:rsidRPr="0037458C" w:rsidRDefault="00E612A7" w:rsidP="001C5755">
            <w:pPr>
              <w:jc w:val="both"/>
              <w:rPr>
                <w:rFonts w:ascii="Times New Roman" w:eastAsia="Times New Roman" w:hAnsi="Times New Roman" w:cs="Times New Roman"/>
                <w:lang w:val="lv-LV"/>
              </w:rPr>
            </w:pPr>
          </w:p>
        </w:tc>
        <w:tc>
          <w:tcPr>
            <w:tcW w:w="935" w:type="dxa"/>
          </w:tcPr>
          <w:p w14:paraId="4F3D7622" w14:textId="313C3BE8" w:rsidR="001C5755" w:rsidRPr="0037458C" w:rsidRDefault="001C5755" w:rsidP="001C5755">
            <w:pPr>
              <w:jc w:val="both"/>
              <w:rPr>
                <w:rFonts w:ascii="Times New Roman" w:eastAsia="Times New Roman" w:hAnsi="Times New Roman" w:cs="Times New Roman"/>
                <w:lang w:val="lv-LV"/>
              </w:rPr>
            </w:pPr>
            <w:r w:rsidRPr="0037458C">
              <w:rPr>
                <w:rFonts w:ascii="Times New Roman" w:eastAsia="Times New Roman" w:hAnsi="Times New Roman" w:cs="Times New Roman"/>
                <w:lang w:val="lv-LV"/>
              </w:rPr>
              <w:t>33,33%</w:t>
            </w:r>
          </w:p>
        </w:tc>
      </w:tr>
    </w:tbl>
    <w:p w14:paraId="3340C63D" w14:textId="77777777" w:rsidR="00CD5D97" w:rsidRPr="0037458C" w:rsidRDefault="00CD5D97" w:rsidP="00CD5D97">
      <w:pPr>
        <w:spacing w:after="0" w:line="240" w:lineRule="auto"/>
        <w:ind w:left="720"/>
        <w:jc w:val="both"/>
        <w:rPr>
          <w:rFonts w:ascii="Times New Roman" w:eastAsia="Times New Roman" w:hAnsi="Times New Roman" w:cs="Times New Roman"/>
          <w:sz w:val="24"/>
          <w:szCs w:val="24"/>
          <w:lang w:val="lv-LV"/>
        </w:rPr>
      </w:pPr>
    </w:p>
    <w:p w14:paraId="00010B17" w14:textId="418F5A04" w:rsidR="00CD5D97" w:rsidRPr="0037458C" w:rsidRDefault="00CD5D97" w:rsidP="00CD5D97">
      <w:pPr>
        <w:spacing w:after="0" w:line="240" w:lineRule="auto"/>
        <w:jc w:val="both"/>
        <w:rPr>
          <w:rFonts w:ascii="Times New Roman" w:eastAsia="Times New Roman" w:hAnsi="Times New Roman" w:cs="Times New Roman"/>
          <w:sz w:val="24"/>
          <w:szCs w:val="24"/>
          <w:lang w:val="lv-LV"/>
        </w:rPr>
      </w:pPr>
      <w:r w:rsidRPr="0037458C">
        <w:rPr>
          <w:rFonts w:ascii="Times New Roman" w:eastAsia="Times New Roman" w:hAnsi="Times New Roman" w:cs="Times New Roman"/>
          <w:b/>
          <w:bCs/>
          <w:i/>
          <w:iCs/>
          <w:sz w:val="24"/>
          <w:szCs w:val="24"/>
          <w:lang w:val="lv-LV"/>
        </w:rPr>
        <w:t xml:space="preserve">1.5 </w:t>
      </w:r>
      <w:proofErr w:type="spellStart"/>
      <w:r w:rsidRPr="0037458C">
        <w:rPr>
          <w:rFonts w:ascii="Times New Roman" w:eastAsia="Times New Roman" w:hAnsi="Times New Roman" w:cs="Times New Roman"/>
          <w:b/>
          <w:bCs/>
          <w:i/>
          <w:iCs/>
          <w:sz w:val="24"/>
          <w:szCs w:val="24"/>
          <w:lang w:val="lv-LV"/>
        </w:rPr>
        <w:t>Pašvērtēšanā</w:t>
      </w:r>
      <w:proofErr w:type="spellEnd"/>
      <w:r w:rsidRPr="0037458C">
        <w:rPr>
          <w:rFonts w:ascii="Times New Roman" w:eastAsia="Times New Roman" w:hAnsi="Times New Roman" w:cs="Times New Roman"/>
          <w:b/>
          <w:bCs/>
          <w:i/>
          <w:iCs/>
          <w:sz w:val="24"/>
          <w:szCs w:val="24"/>
          <w:lang w:val="lv-LV"/>
        </w:rPr>
        <w:t xml:space="preserve"> izmantotā kvalitātes vērtēšanas metode (-es):</w:t>
      </w:r>
      <w:r w:rsidRPr="0037458C">
        <w:rPr>
          <w:rFonts w:ascii="Times New Roman" w:eastAsia="Times New Roman" w:hAnsi="Times New Roman" w:cs="Times New Roman"/>
          <w:sz w:val="24"/>
          <w:szCs w:val="24"/>
          <w:lang w:val="lv-LV"/>
        </w:rPr>
        <w:t xml:space="preserve"> </w:t>
      </w:r>
      <w:r w:rsidR="001C5755" w:rsidRPr="0037458C">
        <w:rPr>
          <w:rFonts w:ascii="Times New Roman" w:eastAsia="Times New Roman" w:hAnsi="Times New Roman" w:cs="Times New Roman"/>
          <w:sz w:val="24"/>
          <w:szCs w:val="24"/>
          <w:lang w:val="lv-LV"/>
        </w:rPr>
        <w:t>Dokumentu analīze.</w:t>
      </w:r>
    </w:p>
    <w:p w14:paraId="43131EB0" w14:textId="77777777" w:rsidR="00CD5D97" w:rsidRPr="0037458C" w:rsidRDefault="00CD5D97" w:rsidP="00CD5D97">
      <w:pPr>
        <w:spacing w:after="0" w:line="240" w:lineRule="auto"/>
        <w:jc w:val="both"/>
        <w:rPr>
          <w:rFonts w:ascii="Times New Roman" w:eastAsia="Times New Roman" w:hAnsi="Times New Roman" w:cs="Times New Roman"/>
          <w:sz w:val="24"/>
          <w:szCs w:val="24"/>
          <w:lang w:val="lv-LV"/>
        </w:rPr>
      </w:pPr>
    </w:p>
    <w:p w14:paraId="736ADBF0" w14:textId="54F450C7" w:rsidR="00CD5D97" w:rsidRPr="0037458C" w:rsidRDefault="00CD5D97" w:rsidP="001C5755">
      <w:pPr>
        <w:spacing w:after="0" w:line="240" w:lineRule="auto"/>
        <w:jc w:val="both"/>
        <w:rPr>
          <w:rFonts w:ascii="Times New Roman" w:eastAsia="Times New Roman" w:hAnsi="Times New Roman" w:cs="Times New Roman"/>
          <w:b/>
          <w:bCs/>
          <w:i/>
          <w:iCs/>
          <w:sz w:val="24"/>
          <w:szCs w:val="24"/>
          <w:lang w:val="lv-LV"/>
        </w:rPr>
      </w:pPr>
      <w:r w:rsidRPr="0037458C">
        <w:rPr>
          <w:rFonts w:ascii="Times New Roman" w:eastAsia="Times New Roman" w:hAnsi="Times New Roman" w:cs="Times New Roman"/>
          <w:b/>
          <w:bCs/>
          <w:i/>
          <w:iCs/>
          <w:sz w:val="24"/>
          <w:szCs w:val="24"/>
          <w:lang w:val="lv-LV"/>
        </w:rPr>
        <w:t xml:space="preserve">1.6. Rezultatīvo rādītāju </w:t>
      </w:r>
      <w:proofErr w:type="spellStart"/>
      <w:r w:rsidRPr="0037458C">
        <w:rPr>
          <w:rFonts w:ascii="Times New Roman" w:eastAsia="Times New Roman" w:hAnsi="Times New Roman" w:cs="Times New Roman"/>
          <w:b/>
          <w:bCs/>
          <w:i/>
          <w:iCs/>
          <w:sz w:val="24"/>
          <w:szCs w:val="24"/>
          <w:lang w:val="lv-LV"/>
        </w:rPr>
        <w:t>izvērtējums</w:t>
      </w:r>
      <w:proofErr w:type="spellEnd"/>
      <w:r w:rsidR="001C5755" w:rsidRPr="0037458C">
        <w:rPr>
          <w:rFonts w:ascii="Times New Roman" w:eastAsia="Times New Roman" w:hAnsi="Times New Roman" w:cs="Times New Roman"/>
          <w:b/>
          <w:bCs/>
          <w:i/>
          <w:iCs/>
          <w:sz w:val="24"/>
          <w:szCs w:val="24"/>
          <w:lang w:val="lv-LV"/>
        </w:rPr>
        <w:t>:</w:t>
      </w:r>
    </w:p>
    <w:tbl>
      <w:tblPr>
        <w:tblStyle w:val="Reatabula"/>
        <w:tblW w:w="13041" w:type="dxa"/>
        <w:tblInd w:w="-5" w:type="dxa"/>
        <w:tblLook w:val="04A0" w:firstRow="1" w:lastRow="0" w:firstColumn="1" w:lastColumn="0" w:noHBand="0" w:noVBand="1"/>
      </w:tblPr>
      <w:tblGrid>
        <w:gridCol w:w="4678"/>
        <w:gridCol w:w="4366"/>
        <w:gridCol w:w="3997"/>
      </w:tblGrid>
      <w:tr w:rsidR="00CD5D97" w:rsidRPr="0037458C" w14:paraId="71243188" w14:textId="77777777" w:rsidTr="00B34332">
        <w:tc>
          <w:tcPr>
            <w:tcW w:w="4678" w:type="dxa"/>
          </w:tcPr>
          <w:p w14:paraId="65847335" w14:textId="77777777" w:rsidR="00CD5D97" w:rsidRPr="0037458C" w:rsidRDefault="00CD5D97" w:rsidP="001E2973">
            <w:pPr>
              <w:pStyle w:val="Sarakstarindkopa"/>
              <w:ind w:left="0"/>
              <w:jc w:val="center"/>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Rezultatīvā rādītāja nosaukums</w:t>
            </w:r>
          </w:p>
        </w:tc>
        <w:tc>
          <w:tcPr>
            <w:tcW w:w="4366" w:type="dxa"/>
          </w:tcPr>
          <w:p w14:paraId="25449D2F" w14:textId="77777777" w:rsidR="00CD5D97" w:rsidRPr="0037458C" w:rsidRDefault="00CD5D97" w:rsidP="001E2973">
            <w:pPr>
              <w:pStyle w:val="Sarakstarindkopa"/>
              <w:ind w:left="0"/>
              <w:jc w:val="center"/>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Stiprās puses</w:t>
            </w:r>
          </w:p>
        </w:tc>
        <w:tc>
          <w:tcPr>
            <w:tcW w:w="3997" w:type="dxa"/>
          </w:tcPr>
          <w:p w14:paraId="544EE140" w14:textId="77777777" w:rsidR="00CD5D97" w:rsidRPr="0037458C" w:rsidRDefault="00CD5D97" w:rsidP="001E2973">
            <w:pPr>
              <w:pStyle w:val="Sarakstarindkopa"/>
              <w:ind w:left="0"/>
              <w:jc w:val="center"/>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Turpmākās attīstības vajadzības</w:t>
            </w:r>
          </w:p>
        </w:tc>
      </w:tr>
      <w:tr w:rsidR="00B34332" w:rsidRPr="0037458C" w14:paraId="34AFE373" w14:textId="77777777" w:rsidTr="00B34332">
        <w:tc>
          <w:tcPr>
            <w:tcW w:w="4678" w:type="dxa"/>
          </w:tcPr>
          <w:p w14:paraId="148D3415" w14:textId="77777777" w:rsidR="00B34332" w:rsidRPr="0037458C" w:rsidRDefault="00B34332" w:rsidP="00B34332">
            <w:pPr>
              <w:pStyle w:val="Sarakstarindkopa"/>
              <w:ind w:left="0"/>
              <w:jc w:val="both"/>
              <w:rPr>
                <w:rFonts w:ascii="Times New Roman" w:eastAsia="Times New Roman" w:hAnsi="Times New Roman" w:cs="Times New Roman"/>
                <w:bCs/>
                <w:lang w:val="lv-LV"/>
              </w:rPr>
            </w:pPr>
            <w:r w:rsidRPr="0037458C">
              <w:rPr>
                <w:rFonts w:ascii="Times New Roman" w:hAnsi="Times New Roman" w:cs="Times New Roman"/>
                <w:bCs/>
                <w:lang w:val="lv-LV"/>
              </w:rPr>
              <w:t>Interešu izglītības programmas kvalitātes mērķu sasniegšana</w:t>
            </w:r>
          </w:p>
        </w:tc>
        <w:tc>
          <w:tcPr>
            <w:tcW w:w="4366" w:type="dxa"/>
          </w:tcPr>
          <w:p w14:paraId="5AB3D310" w14:textId="06BE89DD" w:rsidR="00E612A7" w:rsidRPr="0037458C" w:rsidRDefault="009004F9" w:rsidP="001D7491">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xml:space="preserve">- </w:t>
            </w:r>
            <w:r w:rsidR="00E612A7" w:rsidRPr="0037458C">
              <w:rPr>
                <w:rFonts w:ascii="Times New Roman" w:hAnsi="Times New Roman" w:cs="Times New Roman"/>
                <w:bCs/>
                <w:lang w:val="lv-LV"/>
              </w:rPr>
              <w:t>Izglītības iestāde un izglītojamie lielākoties sasniedz definētos  rezultātus/izglītības kvalitātes mērķus.</w:t>
            </w:r>
          </w:p>
          <w:p w14:paraId="43587096" w14:textId="68B5937B" w:rsidR="00AC4764" w:rsidRPr="0037458C" w:rsidRDefault="00AC4764" w:rsidP="001D7491">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Iestādes mācību gada mērķi un uzdevumi ir publiski pieejami, aktualizēti pedagoģiskajās sēdēs, veicinot skolotājus</w:t>
            </w:r>
            <w:r w:rsidR="00A84605" w:rsidRPr="0037458C">
              <w:rPr>
                <w:rFonts w:ascii="Times New Roman" w:hAnsi="Times New Roman" w:cs="Times New Roman"/>
                <w:bCs/>
                <w:lang w:val="lv-LV"/>
              </w:rPr>
              <w:t xml:space="preserve"> interešu izglītības programmas virzīt to virzienā. </w:t>
            </w:r>
          </w:p>
          <w:p w14:paraId="2125D9EC" w14:textId="0876744D" w:rsidR="00B34332" w:rsidRPr="0037458C" w:rsidRDefault="00B34332" w:rsidP="001D7491">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Ir realizētas gandrīz visas mācību gada sākumā apstiprinātās interešu izglītības programmas</w:t>
            </w:r>
            <w:r w:rsidR="00AC4764" w:rsidRPr="0037458C">
              <w:rPr>
                <w:rFonts w:ascii="Times New Roman" w:hAnsi="Times New Roman" w:cs="Times New Roman"/>
                <w:bCs/>
                <w:lang w:val="lv-LV"/>
              </w:rPr>
              <w:t>, tādejādi ir pilnībā sasniegti noteiktie interešu izglītības programmu mērķi.</w:t>
            </w:r>
          </w:p>
          <w:p w14:paraId="5C2AE623" w14:textId="77777777" w:rsidR="00E612A7" w:rsidRPr="0037458C" w:rsidRDefault="00B34332" w:rsidP="001D7491">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xml:space="preserve">- Ir realizēti visi plānotie mācību gada interešu izglītības pasākumi/aktivitātes. </w:t>
            </w:r>
          </w:p>
          <w:p w14:paraId="356184FE" w14:textId="77777777" w:rsidR="009004F9" w:rsidRPr="0037458C" w:rsidRDefault="00A84605" w:rsidP="001D7491">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Ir veikta nodarbību vērošana, izvērtējot interešu izglītības programmu nodarbību īstenošanas kvalitāti.</w:t>
            </w:r>
          </w:p>
          <w:p w14:paraId="72C3C7AA" w14:textId="77777777" w:rsidR="001D7491" w:rsidRPr="0037458C" w:rsidRDefault="009004F9" w:rsidP="001D7491">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lastRenderedPageBreak/>
              <w:t xml:space="preserve">- </w:t>
            </w:r>
            <w:r w:rsidR="005F5D37" w:rsidRPr="0037458C">
              <w:rPr>
                <w:rFonts w:ascii="Times New Roman" w:hAnsi="Times New Roman" w:cs="Times New Roman"/>
                <w:bCs/>
                <w:lang w:val="lv-LV"/>
              </w:rPr>
              <w:t xml:space="preserve">Izglītības iestādē lielākajai daļai iesaistīto ir vienota izpratne par tās īstenoto interešu izglītības programmu mērķiem un sasniedzamajiem rezultātiem. </w:t>
            </w:r>
          </w:p>
          <w:p w14:paraId="0813BEE8" w14:textId="483A975D" w:rsidR="00E612A7" w:rsidRPr="0037458C" w:rsidRDefault="001D7491" w:rsidP="001D7491">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xml:space="preserve">- </w:t>
            </w:r>
            <w:r w:rsidR="005F5D37" w:rsidRPr="0037458C">
              <w:rPr>
                <w:rFonts w:ascii="Times New Roman" w:hAnsi="Times New Roman" w:cs="Times New Roman"/>
                <w:bCs/>
                <w:lang w:val="lv-LV"/>
              </w:rPr>
              <w:t>Izglītības iestāde ne retāk kā reizi gadā izvērtē interešu  izglītības satura apguves kvalitāti, ņem vērā  grupu un izglītojamo sasniegumus, bet konstatēto nepieciešamo pārmaiņu ieviešana interešu izglītības procesa īstenošanā ne vienmēr ir regulāra, vai tās ievieš lielākā daļa pedagogi.</w:t>
            </w:r>
          </w:p>
        </w:tc>
        <w:tc>
          <w:tcPr>
            <w:tcW w:w="3997" w:type="dxa"/>
          </w:tcPr>
          <w:p w14:paraId="68CD2CBA" w14:textId="2395D45B" w:rsidR="00A84605" w:rsidRPr="0037458C" w:rsidRDefault="009004F9" w:rsidP="001D7491">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lastRenderedPageBreak/>
              <w:t xml:space="preserve">- </w:t>
            </w:r>
            <w:r w:rsidR="00A84605" w:rsidRPr="0037458C">
              <w:rPr>
                <w:rFonts w:ascii="Times New Roman" w:hAnsi="Times New Roman" w:cs="Times New Roman"/>
                <w:bCs/>
                <w:lang w:val="lv-LV"/>
              </w:rPr>
              <w:t>Jāpiesaista jauni pedagogus STEM jomas programmu realizācijā</w:t>
            </w:r>
            <w:r w:rsidRPr="0037458C">
              <w:rPr>
                <w:rFonts w:ascii="Times New Roman" w:hAnsi="Times New Roman" w:cs="Times New Roman"/>
                <w:bCs/>
                <w:lang w:val="lv-LV"/>
              </w:rPr>
              <w:t>.</w:t>
            </w:r>
          </w:p>
          <w:p w14:paraId="2239B9E8" w14:textId="77777777" w:rsidR="00A84605" w:rsidRPr="0037458C" w:rsidRDefault="00A84605" w:rsidP="001D7491">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Materiāli tehniskās bāzes papildināšana.</w:t>
            </w:r>
          </w:p>
          <w:p w14:paraId="346A3029" w14:textId="273BD2F6" w:rsidR="009004F9" w:rsidRPr="0037458C" w:rsidRDefault="00A84605" w:rsidP="001D7491">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w:t>
            </w:r>
            <w:r w:rsidR="001D7491" w:rsidRPr="0037458C">
              <w:rPr>
                <w:rFonts w:ascii="Times New Roman" w:hAnsi="Times New Roman" w:cs="Times New Roman"/>
                <w:bCs/>
                <w:lang w:val="lv-LV"/>
              </w:rPr>
              <w:t xml:space="preserve"> </w:t>
            </w:r>
            <w:r w:rsidRPr="0037458C">
              <w:rPr>
                <w:rFonts w:ascii="Times New Roman" w:hAnsi="Times New Roman" w:cs="Times New Roman"/>
                <w:bCs/>
                <w:lang w:val="lv-LV"/>
              </w:rPr>
              <w:t>Pedagogu profesionālās pilnveides veicināšana.</w:t>
            </w:r>
          </w:p>
          <w:p w14:paraId="6966BA51" w14:textId="2BABC87C" w:rsidR="001D7491" w:rsidRPr="0037458C" w:rsidRDefault="001D7491" w:rsidP="001D7491">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Veicināt pedagogu spēju izvirzīt kvalitatīvus un kvantitatīvus mērķus.</w:t>
            </w:r>
          </w:p>
          <w:p w14:paraId="6D06B441" w14:textId="77777777" w:rsidR="009004F9" w:rsidRPr="0037458C" w:rsidRDefault="009004F9" w:rsidP="001D7491">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xml:space="preserve">- </w:t>
            </w:r>
            <w:r w:rsidR="005F5D37" w:rsidRPr="0037458C">
              <w:rPr>
                <w:rFonts w:ascii="Times New Roman" w:hAnsi="Times New Roman" w:cs="Times New Roman"/>
                <w:bCs/>
                <w:lang w:val="lv-LV"/>
              </w:rPr>
              <w:t xml:space="preserve">Nepieciešams veidot izpratni par īstenoto interešu izglītības programmu mērķiem un sasniedzamajiem rezultātiem. </w:t>
            </w:r>
          </w:p>
          <w:p w14:paraId="2B8A8294" w14:textId="77777777" w:rsidR="009004F9" w:rsidRPr="0037458C" w:rsidRDefault="009004F9" w:rsidP="001D7491">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xml:space="preserve">- </w:t>
            </w:r>
            <w:r w:rsidR="005F5D37" w:rsidRPr="0037458C">
              <w:rPr>
                <w:rFonts w:ascii="Times New Roman" w:hAnsi="Times New Roman" w:cs="Times New Roman"/>
                <w:bCs/>
                <w:lang w:val="lv-LV"/>
              </w:rPr>
              <w:t>Izvērtēt interešu izglītības satura apguves kvalitāti un rosināt ieviest nepieciešamās konstatētās pārmaiņas.</w:t>
            </w:r>
          </w:p>
          <w:p w14:paraId="5D47B419" w14:textId="60C93D1A" w:rsidR="00FB11A5" w:rsidRPr="0037458C" w:rsidRDefault="009004F9" w:rsidP="001D7491">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xml:space="preserve">- </w:t>
            </w:r>
            <w:r w:rsidR="00FB11A5" w:rsidRPr="0037458C">
              <w:rPr>
                <w:rFonts w:ascii="Times New Roman" w:hAnsi="Times New Roman" w:cs="Times New Roman"/>
                <w:bCs/>
                <w:lang w:val="lv-LV"/>
              </w:rPr>
              <w:t xml:space="preserve">Interešu izglītības programmas saturs jāpilnveido tā, lai tas sasauktos ar </w:t>
            </w:r>
            <w:r w:rsidR="00FB11A5" w:rsidRPr="0037458C">
              <w:rPr>
                <w:rFonts w:ascii="Times New Roman" w:hAnsi="Times New Roman" w:cs="Times New Roman"/>
                <w:bCs/>
                <w:lang w:val="lv-LV"/>
              </w:rPr>
              <w:lastRenderedPageBreak/>
              <w:t>Skola2030 mērķiem skolēnu prasmju, zināšanu un kompetenču apguvē</w:t>
            </w:r>
            <w:r w:rsidRPr="0037458C">
              <w:rPr>
                <w:rFonts w:ascii="Times New Roman" w:hAnsi="Times New Roman" w:cs="Times New Roman"/>
                <w:bCs/>
                <w:lang w:val="lv-LV"/>
              </w:rPr>
              <w:t>.</w:t>
            </w:r>
          </w:p>
          <w:p w14:paraId="788F8360" w14:textId="223DC863" w:rsidR="00FB11A5" w:rsidRPr="0037458C" w:rsidRDefault="00FB11A5" w:rsidP="001D7491">
            <w:pPr>
              <w:pStyle w:val="Sarakstarindkopa"/>
              <w:ind w:left="0"/>
              <w:jc w:val="both"/>
              <w:rPr>
                <w:rFonts w:ascii="Times New Roman" w:hAnsi="Times New Roman" w:cs="Times New Roman"/>
                <w:bCs/>
                <w:lang w:val="lv-LV"/>
              </w:rPr>
            </w:pPr>
          </w:p>
        </w:tc>
      </w:tr>
      <w:tr w:rsidR="00B34332" w:rsidRPr="0037458C" w14:paraId="4FABC3CB" w14:textId="77777777" w:rsidTr="00B34332">
        <w:tc>
          <w:tcPr>
            <w:tcW w:w="4678" w:type="dxa"/>
          </w:tcPr>
          <w:p w14:paraId="5AB58A11" w14:textId="77777777" w:rsidR="00B34332" w:rsidRPr="0037458C" w:rsidRDefault="00B34332" w:rsidP="00B34332">
            <w:pPr>
              <w:pStyle w:val="Sarakstarindkopa"/>
              <w:ind w:left="0"/>
              <w:jc w:val="both"/>
              <w:rPr>
                <w:rFonts w:ascii="Times New Roman" w:eastAsia="Times New Roman" w:hAnsi="Times New Roman" w:cs="Times New Roman"/>
                <w:bCs/>
                <w:lang w:val="lv-LV"/>
              </w:rPr>
            </w:pPr>
            <w:r w:rsidRPr="0037458C">
              <w:rPr>
                <w:rFonts w:ascii="Times New Roman" w:hAnsi="Times New Roman" w:cs="Times New Roman"/>
                <w:bCs/>
                <w:lang w:val="lv-LV"/>
              </w:rPr>
              <w:t>Izglītības iestāde mērķtiecīgi atbalsta izglītojamos pastāvīgi uzlabot un stiprināt savu prasmju rezultātus</w:t>
            </w:r>
          </w:p>
        </w:tc>
        <w:tc>
          <w:tcPr>
            <w:tcW w:w="4366" w:type="dxa"/>
          </w:tcPr>
          <w:p w14:paraId="296D3774" w14:textId="0ACD9412" w:rsidR="00A84605" w:rsidRPr="0037458C" w:rsidRDefault="00A84605" w:rsidP="009004F9">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Izglītojamiem piedāvāti pasākumi un aktivitātes savu prasmju un zināšanu stiprināšanā un uzlabošanā (vietējā, novada, valsts, starptautiskā līmenī);</w:t>
            </w:r>
          </w:p>
          <w:p w14:paraId="5B4EF602" w14:textId="77777777" w:rsidR="00B34332" w:rsidRPr="0037458C" w:rsidRDefault="00A84605" w:rsidP="009004F9">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Skolēni tiek motivēti apgūt zināšanas un prasmes, attīstīt talantus un spējas, virzot izglītojamos pieņemšanai pie iestādes vadītājas vai priekšsēdētājas uz svinīgu pieņemšanu.</w:t>
            </w:r>
          </w:p>
          <w:p w14:paraId="71767638" w14:textId="2A5B7F27" w:rsidR="009004F9" w:rsidRPr="0037458C" w:rsidRDefault="009004F9" w:rsidP="009004F9">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xml:space="preserve">- </w:t>
            </w:r>
            <w:r w:rsidR="00E612A7" w:rsidRPr="0037458C">
              <w:rPr>
                <w:rFonts w:ascii="Times New Roman" w:hAnsi="Times New Roman" w:cs="Times New Roman"/>
                <w:bCs/>
                <w:lang w:val="lv-LV"/>
              </w:rPr>
              <w:t xml:space="preserve">Izglītojamie tiek rosināti pastāvīgi uzlabot sasniegumus un pilnveidot prasmes, to veicina </w:t>
            </w:r>
            <w:r w:rsidRPr="0037458C">
              <w:rPr>
                <w:rFonts w:ascii="Times New Roman" w:hAnsi="Times New Roman" w:cs="Times New Roman"/>
                <w:bCs/>
                <w:lang w:val="lv-LV"/>
              </w:rPr>
              <w:t>pedagoga individualizētā pieeja</w:t>
            </w:r>
            <w:r w:rsidR="00E612A7" w:rsidRPr="0037458C">
              <w:rPr>
                <w:rFonts w:ascii="Times New Roman" w:hAnsi="Times New Roman" w:cs="Times New Roman"/>
                <w:bCs/>
                <w:lang w:val="lv-LV"/>
              </w:rPr>
              <w:t xml:space="preserve">, kas nodrošina izglītojamiem iespēju saņemt viņiem nepieciešamo atbalstu. </w:t>
            </w:r>
          </w:p>
          <w:p w14:paraId="017E9F79" w14:textId="15E039BD" w:rsidR="009004F9" w:rsidRPr="0037458C" w:rsidRDefault="009004F9" w:rsidP="009004F9">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xml:space="preserve">- </w:t>
            </w:r>
            <w:r w:rsidR="00E612A7" w:rsidRPr="0037458C">
              <w:rPr>
                <w:rFonts w:ascii="Times New Roman" w:hAnsi="Times New Roman" w:cs="Times New Roman"/>
                <w:bCs/>
                <w:lang w:val="lv-LV"/>
              </w:rPr>
              <w:t xml:space="preserve">Izglītības iestāde apkopo un analizē informāciju un datus par </w:t>
            </w:r>
            <w:r w:rsidRPr="0037458C">
              <w:rPr>
                <w:rFonts w:ascii="Times New Roman" w:hAnsi="Times New Roman" w:cs="Times New Roman"/>
                <w:bCs/>
                <w:lang w:val="lv-LV"/>
              </w:rPr>
              <w:t>pedagogu veikto darbu, skolēnu</w:t>
            </w:r>
            <w:r w:rsidR="00E612A7" w:rsidRPr="0037458C">
              <w:rPr>
                <w:rFonts w:ascii="Times New Roman" w:hAnsi="Times New Roman" w:cs="Times New Roman"/>
                <w:bCs/>
                <w:lang w:val="lv-LV"/>
              </w:rPr>
              <w:t xml:space="preserve"> sasniegum</w:t>
            </w:r>
            <w:r w:rsidRPr="0037458C">
              <w:rPr>
                <w:rFonts w:ascii="Times New Roman" w:hAnsi="Times New Roman" w:cs="Times New Roman"/>
                <w:bCs/>
                <w:lang w:val="lv-LV"/>
              </w:rPr>
              <w:t>iem un mācību</w:t>
            </w:r>
            <w:r w:rsidR="00E612A7" w:rsidRPr="0037458C">
              <w:rPr>
                <w:rFonts w:ascii="Times New Roman" w:hAnsi="Times New Roman" w:cs="Times New Roman"/>
                <w:bCs/>
                <w:lang w:val="lv-LV"/>
              </w:rPr>
              <w:t xml:space="preserve"> dinamiku</w:t>
            </w:r>
            <w:r w:rsidRPr="0037458C">
              <w:rPr>
                <w:rFonts w:ascii="Times New Roman" w:hAnsi="Times New Roman" w:cs="Times New Roman"/>
                <w:bCs/>
                <w:lang w:val="lv-LV"/>
              </w:rPr>
              <w:t>.</w:t>
            </w:r>
            <w:r w:rsidR="00E612A7" w:rsidRPr="0037458C">
              <w:rPr>
                <w:rFonts w:ascii="Times New Roman" w:hAnsi="Times New Roman" w:cs="Times New Roman"/>
                <w:bCs/>
                <w:lang w:val="lv-LV"/>
              </w:rPr>
              <w:t xml:space="preserve"> Iegūtā informācija un dati liecina par pozitīvu mācību sasniegumu dinamiku vairāk nekā </w:t>
            </w:r>
            <w:r w:rsidR="001D7491" w:rsidRPr="0037458C">
              <w:rPr>
                <w:rFonts w:ascii="Times New Roman" w:hAnsi="Times New Roman" w:cs="Times New Roman"/>
                <w:bCs/>
                <w:lang w:val="lv-LV"/>
              </w:rPr>
              <w:t xml:space="preserve">puse </w:t>
            </w:r>
            <w:r w:rsidRPr="0037458C">
              <w:rPr>
                <w:rFonts w:ascii="Times New Roman" w:hAnsi="Times New Roman" w:cs="Times New Roman"/>
                <w:bCs/>
                <w:lang w:val="lv-LV"/>
              </w:rPr>
              <w:t xml:space="preserve">interešu izglītības programmu </w:t>
            </w:r>
            <w:r w:rsidR="00E612A7" w:rsidRPr="0037458C">
              <w:rPr>
                <w:rFonts w:ascii="Times New Roman" w:hAnsi="Times New Roman" w:cs="Times New Roman"/>
                <w:bCs/>
                <w:lang w:val="lv-LV"/>
              </w:rPr>
              <w:t>izglītojamo</w:t>
            </w:r>
            <w:r w:rsidRPr="0037458C">
              <w:rPr>
                <w:rFonts w:ascii="Times New Roman" w:hAnsi="Times New Roman" w:cs="Times New Roman"/>
                <w:bCs/>
                <w:lang w:val="lv-LV"/>
              </w:rPr>
              <w:t>.</w:t>
            </w:r>
          </w:p>
        </w:tc>
        <w:tc>
          <w:tcPr>
            <w:tcW w:w="3997" w:type="dxa"/>
          </w:tcPr>
          <w:p w14:paraId="716936F2" w14:textId="64716E1F" w:rsidR="00B34332" w:rsidRPr="0037458C" w:rsidRDefault="001D7491" w:rsidP="00B34332">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Organizēt vai veicināt līdzdalību vietējā, nacionālā un starptautiskā mēroga sacensībās, konkursos, izstādēs sacensībās, projektos un pasākumos, lai nodrošinātu visu jomu audzēkņiem iespēju pastāvīgi uzlabot un stiprināt savu prasmju rezultātus.</w:t>
            </w:r>
          </w:p>
          <w:p w14:paraId="3B50E127" w14:textId="77777777" w:rsidR="00FB11A5" w:rsidRPr="0037458C" w:rsidRDefault="00FB11A5" w:rsidP="00B34332">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Realizēt pieredzes apmaiņu starp interešu izglītības audzēkņiem, tādējādi nodrošinot iespēju gūt zināšanas, prasmes no saviem vienaudžiem.</w:t>
            </w:r>
          </w:p>
          <w:p w14:paraId="71B88AA5" w14:textId="19853002" w:rsidR="001D7491" w:rsidRPr="0037458C" w:rsidRDefault="001D7491" w:rsidP="00B34332">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xml:space="preserve"> - Realizēt pieredzes apmaiņu starp interešu izglītības pedagogiem, lai gūtu priekštatu, kā citās interešu izglītības programmās kolēģi mērķtiecīgi atbalsta izglītojamos pastāvīgi uzlabot un stiprināt savu prasmju rezultātus.</w:t>
            </w:r>
          </w:p>
        </w:tc>
      </w:tr>
      <w:tr w:rsidR="00E612A7" w:rsidRPr="0037458C" w14:paraId="720CC034" w14:textId="77777777" w:rsidTr="00B34332">
        <w:tc>
          <w:tcPr>
            <w:tcW w:w="4678" w:type="dxa"/>
          </w:tcPr>
          <w:p w14:paraId="0B831EB0" w14:textId="77777777" w:rsidR="00E612A7" w:rsidRPr="0037458C" w:rsidRDefault="00E612A7" w:rsidP="00E612A7">
            <w:pPr>
              <w:pStyle w:val="Bezatstarpm"/>
              <w:rPr>
                <w:bCs/>
                <w:sz w:val="22"/>
                <w:szCs w:val="22"/>
                <w:lang w:val="lv-LV"/>
              </w:rPr>
            </w:pPr>
            <w:r w:rsidRPr="0037458C">
              <w:rPr>
                <w:bCs/>
                <w:sz w:val="22"/>
                <w:szCs w:val="22"/>
                <w:lang w:val="lv-LV"/>
              </w:rPr>
              <w:t>Izglītības iestāde mērķtiecīgi atbalsta izglītojamos gūt sasniegumus</w:t>
            </w:r>
          </w:p>
        </w:tc>
        <w:tc>
          <w:tcPr>
            <w:tcW w:w="4366" w:type="dxa"/>
          </w:tcPr>
          <w:p w14:paraId="2ADF1218" w14:textId="77777777" w:rsidR="00CE33E3" w:rsidRPr="0037458C" w:rsidRDefault="00CE33E3" w:rsidP="001D7491">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xml:space="preserve">- </w:t>
            </w:r>
            <w:r w:rsidR="00E612A7" w:rsidRPr="0037458C">
              <w:rPr>
                <w:rFonts w:ascii="Times New Roman" w:hAnsi="Times New Roman" w:cs="Times New Roman"/>
                <w:bCs/>
                <w:lang w:val="lv-LV"/>
              </w:rPr>
              <w:t xml:space="preserve">Izglītības iestādes </w:t>
            </w:r>
            <w:r w:rsidRPr="0037458C">
              <w:rPr>
                <w:rFonts w:ascii="Times New Roman" w:hAnsi="Times New Roman" w:cs="Times New Roman"/>
                <w:bCs/>
                <w:lang w:val="lv-LV"/>
              </w:rPr>
              <w:t>interešu</w:t>
            </w:r>
            <w:r w:rsidR="00E612A7" w:rsidRPr="0037458C">
              <w:rPr>
                <w:rFonts w:ascii="Times New Roman" w:hAnsi="Times New Roman" w:cs="Times New Roman"/>
                <w:bCs/>
                <w:lang w:val="lv-LV"/>
              </w:rPr>
              <w:t xml:space="preserve"> izglītības programmu izglītojamie piedalās vietējā, nacionālā un starptautiskā mēroga sacensībās, konkursos, izstādēs un gūst panākumus.</w:t>
            </w:r>
            <w:r w:rsidRPr="0037458C">
              <w:rPr>
                <w:rFonts w:ascii="Times New Roman" w:hAnsi="Times New Roman" w:cs="Times New Roman"/>
                <w:bCs/>
                <w:lang w:val="lv-LV"/>
              </w:rPr>
              <w:t xml:space="preserve"> </w:t>
            </w:r>
          </w:p>
          <w:p w14:paraId="403CF48B" w14:textId="4D55A7FF" w:rsidR="00E612A7" w:rsidRPr="0037458C" w:rsidRDefault="00CE33E3" w:rsidP="001D7491">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xml:space="preserve">- Atsevišķiem pedagogiem ir izveidota sistēma, kā viņi strādā ar šiem </w:t>
            </w:r>
            <w:proofErr w:type="spellStart"/>
            <w:r w:rsidRPr="0037458C">
              <w:rPr>
                <w:rFonts w:ascii="Times New Roman" w:hAnsi="Times New Roman" w:cs="Times New Roman"/>
                <w:bCs/>
                <w:lang w:val="lv-LV"/>
              </w:rPr>
              <w:t>izglītojamiem</w:t>
            </w:r>
            <w:r w:rsidR="00A367D8">
              <w:rPr>
                <w:rFonts w:ascii="Times New Roman" w:hAnsi="Times New Roman" w:cs="Times New Roman"/>
                <w:bCs/>
                <w:lang w:val="lv-LV"/>
              </w:rPr>
              <w:t>,</w:t>
            </w:r>
            <w:r w:rsidRPr="0037458C">
              <w:rPr>
                <w:rFonts w:ascii="Times New Roman" w:hAnsi="Times New Roman" w:cs="Times New Roman"/>
                <w:bCs/>
                <w:lang w:val="lv-LV"/>
              </w:rPr>
              <w:t>kas</w:t>
            </w:r>
            <w:proofErr w:type="spellEnd"/>
            <w:r w:rsidRPr="0037458C">
              <w:rPr>
                <w:rFonts w:ascii="Times New Roman" w:hAnsi="Times New Roman" w:cs="Times New Roman"/>
                <w:bCs/>
                <w:lang w:val="lv-LV"/>
              </w:rPr>
              <w:t xml:space="preserve"> pēdējo gadu laikā izglītojamiem ir devis iespēju gūt atsevišķus sasniegumus.</w:t>
            </w:r>
          </w:p>
        </w:tc>
        <w:tc>
          <w:tcPr>
            <w:tcW w:w="3997" w:type="dxa"/>
          </w:tcPr>
          <w:p w14:paraId="7D7E5195" w14:textId="7B833A95" w:rsidR="00CE33E3" w:rsidRPr="0037458C" w:rsidRDefault="00CE33E3" w:rsidP="001D7491">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xml:space="preserve">- </w:t>
            </w:r>
            <w:r w:rsidR="00E612A7" w:rsidRPr="0037458C">
              <w:rPr>
                <w:rFonts w:ascii="Times New Roman" w:hAnsi="Times New Roman" w:cs="Times New Roman"/>
                <w:bCs/>
                <w:lang w:val="lv-LV"/>
              </w:rPr>
              <w:t xml:space="preserve">Izglītības iestādē nav izveidota sistēma darbam ar talantīgiem izglītojamiem, kuri gūst augstus sasniegumus konkursos sacensībās izglītības iestādes, novada/pilsētas līmenī. </w:t>
            </w:r>
          </w:p>
        </w:tc>
      </w:tr>
    </w:tbl>
    <w:p w14:paraId="6E368D7D" w14:textId="77777777" w:rsidR="00CD5D97" w:rsidRPr="0037458C" w:rsidRDefault="00CD5D97" w:rsidP="00CD5D97">
      <w:pPr>
        <w:spacing w:after="0" w:line="240" w:lineRule="auto"/>
        <w:jc w:val="both"/>
        <w:rPr>
          <w:rFonts w:ascii="Times New Roman" w:eastAsia="Times New Roman" w:hAnsi="Times New Roman" w:cs="Times New Roman"/>
          <w:sz w:val="24"/>
          <w:szCs w:val="24"/>
          <w:lang w:val="lv-LV"/>
        </w:rPr>
      </w:pPr>
    </w:p>
    <w:p w14:paraId="4D8FFB89" w14:textId="77777777" w:rsidR="00A84605" w:rsidRPr="0037458C" w:rsidRDefault="00CD5D97" w:rsidP="005C1231">
      <w:pPr>
        <w:pStyle w:val="Sarakstarindkopa"/>
        <w:numPr>
          <w:ilvl w:val="1"/>
          <w:numId w:val="1"/>
        </w:numPr>
        <w:spacing w:after="0" w:line="240" w:lineRule="auto"/>
        <w:jc w:val="both"/>
        <w:rPr>
          <w:rFonts w:ascii="Times New Roman" w:eastAsia="Times New Roman" w:hAnsi="Times New Roman" w:cs="Times New Roman"/>
          <w:b/>
          <w:bCs/>
          <w:i/>
          <w:iCs/>
          <w:sz w:val="24"/>
          <w:szCs w:val="24"/>
          <w:lang w:val="lv-LV"/>
        </w:rPr>
      </w:pPr>
      <w:r w:rsidRPr="0037458C">
        <w:rPr>
          <w:rFonts w:ascii="Times New Roman" w:eastAsia="Times New Roman" w:hAnsi="Times New Roman" w:cs="Times New Roman"/>
          <w:b/>
          <w:bCs/>
          <w:i/>
          <w:iCs/>
          <w:sz w:val="24"/>
          <w:szCs w:val="24"/>
          <w:lang w:val="lv-LV"/>
        </w:rPr>
        <w:t xml:space="preserve"> 2-3 galvenie apkopotie secinājumi turpmākajam darbam par visu kritēriju</w:t>
      </w:r>
      <w:r w:rsidR="00A84605" w:rsidRPr="0037458C">
        <w:rPr>
          <w:rFonts w:ascii="Times New Roman" w:eastAsia="Times New Roman" w:hAnsi="Times New Roman" w:cs="Times New Roman"/>
          <w:b/>
          <w:bCs/>
          <w:i/>
          <w:iCs/>
          <w:sz w:val="24"/>
          <w:szCs w:val="24"/>
          <w:lang w:val="lv-LV"/>
        </w:rPr>
        <w:t>:</w:t>
      </w:r>
    </w:p>
    <w:p w14:paraId="481CA8EF" w14:textId="20797CAB" w:rsidR="00FB11A5" w:rsidRPr="0037458C" w:rsidRDefault="00FB11A5" w:rsidP="00FB11A5">
      <w:pPr>
        <w:pStyle w:val="Sarakstarindkopa"/>
        <w:numPr>
          <w:ilvl w:val="2"/>
          <w:numId w:val="1"/>
        </w:numPr>
        <w:spacing w:after="0" w:line="240" w:lineRule="auto"/>
        <w:jc w:val="both"/>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lastRenderedPageBreak/>
        <w:t xml:space="preserve">Kuldīgas novada Bērnu un jauniešu centrs mērķtiecīgi un veiksmīgi virza savu darbu uz to, lai bērniem un jauniešiem visā Kuldīgas novadā būtu pieejama daudzveidīga interešu izglītība, kur attīstīt talantus un savas spējas, kā arī organizē pasākumus un aktivitātes, kas nodrošina šo prasmju uz zināšanu </w:t>
      </w:r>
      <w:r w:rsidR="00DF2580" w:rsidRPr="0037458C">
        <w:rPr>
          <w:rFonts w:ascii="Times New Roman" w:eastAsia="Times New Roman" w:hAnsi="Times New Roman" w:cs="Times New Roman"/>
          <w:sz w:val="24"/>
          <w:szCs w:val="24"/>
          <w:lang w:val="lv-LV"/>
        </w:rPr>
        <w:t xml:space="preserve">nostiprināšanu, motivāciju gūt sasniegumus, stiprināt savus rezultātus. </w:t>
      </w:r>
      <w:r w:rsidRPr="0037458C">
        <w:rPr>
          <w:rFonts w:ascii="Times New Roman" w:eastAsia="Times New Roman" w:hAnsi="Times New Roman" w:cs="Times New Roman"/>
          <w:sz w:val="24"/>
          <w:szCs w:val="24"/>
          <w:lang w:val="lv-LV"/>
        </w:rPr>
        <w:t xml:space="preserve">Turpmākā darbā iestāde šīs funkcijas turpinās realizēt un pilnveidot.  </w:t>
      </w:r>
    </w:p>
    <w:p w14:paraId="129CCCDF" w14:textId="796EDBF2" w:rsidR="00DF2580" w:rsidRPr="0037458C" w:rsidRDefault="00DF2580" w:rsidP="00DF2580">
      <w:pPr>
        <w:pStyle w:val="Sarakstarindkopa"/>
        <w:numPr>
          <w:ilvl w:val="2"/>
          <w:numId w:val="1"/>
        </w:numPr>
        <w:spacing w:after="0" w:line="240" w:lineRule="auto"/>
        <w:jc w:val="both"/>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 xml:space="preserve">Neskatoties uz to, ka tiek nodrošināts atbalsts, lai izglītojamie pastāvīgi uzlabotu un stiprinātu savu prasmju rezultātus un gūtu sasniegumus, nepieciešams organizēt vai veicināt līdzdalību vietējā, nacionālā un starptautiskā mēroga sacensībās, konkursos, izstādēs sacensībās, projektos un pasākumos, lai nodrošinātu visu jomu audzēkņiem </w:t>
      </w:r>
      <w:r w:rsidR="0010137C" w:rsidRPr="0037458C">
        <w:rPr>
          <w:rFonts w:ascii="Times New Roman" w:eastAsia="Times New Roman" w:hAnsi="Times New Roman" w:cs="Times New Roman"/>
          <w:sz w:val="24"/>
          <w:szCs w:val="24"/>
          <w:lang w:val="lv-LV"/>
        </w:rPr>
        <w:t xml:space="preserve">vienlīdzīgu </w:t>
      </w:r>
      <w:r w:rsidRPr="0037458C">
        <w:rPr>
          <w:rFonts w:ascii="Times New Roman" w:eastAsia="Times New Roman" w:hAnsi="Times New Roman" w:cs="Times New Roman"/>
          <w:sz w:val="24"/>
          <w:szCs w:val="24"/>
          <w:lang w:val="lv-LV"/>
        </w:rPr>
        <w:t>iespēju uzlabot un nostiprināt savas prasmes. Nepieciešams organizēt pieredzes apmaiņu starp interešu izglītības pedagogiem, lai gūtu priekštatu, kā citās interešu izglītības programmās kolēģi mērķtiecīgi atbalsta izglītojamos uzlabot un stiprināt savu prasmju rezultātus.</w:t>
      </w:r>
    </w:p>
    <w:p w14:paraId="3FD3FB02" w14:textId="17EE6022" w:rsidR="00FB11A5" w:rsidRPr="0037458C" w:rsidRDefault="0010137C" w:rsidP="00DF2580">
      <w:pPr>
        <w:pStyle w:val="Sarakstarindkopa"/>
        <w:numPr>
          <w:ilvl w:val="2"/>
          <w:numId w:val="1"/>
        </w:numPr>
        <w:spacing w:after="0" w:line="240" w:lineRule="auto"/>
        <w:jc w:val="both"/>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Ņemot vērā, ka iestādē tiek īstenotas dažādas interešu izglītības jomu programmas, ir jāapsver n</w:t>
      </w:r>
      <w:r w:rsidR="00DF2580" w:rsidRPr="0037458C">
        <w:rPr>
          <w:rFonts w:ascii="Times New Roman" w:eastAsia="Times New Roman" w:hAnsi="Times New Roman" w:cs="Times New Roman"/>
          <w:sz w:val="24"/>
          <w:szCs w:val="24"/>
          <w:lang w:val="lv-LV"/>
        </w:rPr>
        <w:t>epieciešam</w:t>
      </w:r>
      <w:r w:rsidRPr="0037458C">
        <w:rPr>
          <w:rFonts w:ascii="Times New Roman" w:eastAsia="Times New Roman" w:hAnsi="Times New Roman" w:cs="Times New Roman"/>
          <w:sz w:val="24"/>
          <w:szCs w:val="24"/>
          <w:lang w:val="lv-LV"/>
        </w:rPr>
        <w:t>ība</w:t>
      </w:r>
      <w:r w:rsidR="00DF2580" w:rsidRPr="0037458C">
        <w:rPr>
          <w:rFonts w:ascii="Times New Roman" w:eastAsia="Times New Roman" w:hAnsi="Times New Roman" w:cs="Times New Roman"/>
          <w:sz w:val="24"/>
          <w:szCs w:val="24"/>
          <w:lang w:val="lv-LV"/>
        </w:rPr>
        <w:t xml:space="preserve"> izglītības iestādē ieviest sistēmu darbam ar talantīgiem izglītojamiem, kuri gūst augstus sasniegumus konkursos sacensībās izglītības iestādes, novada/pilsētas līmenī</w:t>
      </w:r>
      <w:r w:rsidRPr="0037458C">
        <w:rPr>
          <w:rFonts w:ascii="Times New Roman" w:eastAsia="Times New Roman" w:hAnsi="Times New Roman" w:cs="Times New Roman"/>
          <w:sz w:val="24"/>
          <w:szCs w:val="24"/>
          <w:lang w:val="lv-LV"/>
        </w:rPr>
        <w:t xml:space="preserve"> tā, lai vienlīdzīgi aptvertu visu jomu izglītojamos, programmas un pedagogus</w:t>
      </w:r>
      <w:r w:rsidR="00DF2580" w:rsidRPr="0037458C">
        <w:rPr>
          <w:rFonts w:ascii="Times New Roman" w:eastAsia="Times New Roman" w:hAnsi="Times New Roman" w:cs="Times New Roman"/>
          <w:sz w:val="24"/>
          <w:szCs w:val="24"/>
          <w:lang w:val="lv-LV"/>
        </w:rPr>
        <w:t xml:space="preserve">. Kā arī nepieciešams </w:t>
      </w:r>
      <w:r w:rsidRPr="0037458C">
        <w:rPr>
          <w:rFonts w:ascii="Times New Roman" w:eastAsia="Times New Roman" w:hAnsi="Times New Roman" w:cs="Times New Roman"/>
          <w:sz w:val="24"/>
          <w:szCs w:val="24"/>
          <w:lang w:val="lv-LV"/>
        </w:rPr>
        <w:t>pilnveidot</w:t>
      </w:r>
      <w:r w:rsidR="00DF2580" w:rsidRPr="0037458C">
        <w:rPr>
          <w:rFonts w:ascii="Times New Roman" w:eastAsia="Times New Roman" w:hAnsi="Times New Roman" w:cs="Times New Roman"/>
          <w:sz w:val="24"/>
          <w:szCs w:val="24"/>
          <w:lang w:val="lv-LV"/>
        </w:rPr>
        <w:t xml:space="preserve"> sistēmu, lai apzinātu </w:t>
      </w:r>
      <w:r w:rsidRPr="0037458C">
        <w:rPr>
          <w:rFonts w:ascii="Times New Roman" w:eastAsia="Times New Roman" w:hAnsi="Times New Roman" w:cs="Times New Roman"/>
          <w:sz w:val="24"/>
          <w:szCs w:val="24"/>
          <w:lang w:val="lv-LV"/>
        </w:rPr>
        <w:t xml:space="preserve">izglītojamo izaugsmes dinamiku pulciņu nodarbībās mācību gada laikā  un </w:t>
      </w:r>
      <w:r w:rsidR="00DF2580" w:rsidRPr="0037458C">
        <w:rPr>
          <w:rFonts w:ascii="Times New Roman" w:eastAsia="Times New Roman" w:hAnsi="Times New Roman" w:cs="Times New Roman"/>
          <w:sz w:val="24"/>
          <w:szCs w:val="24"/>
          <w:lang w:val="lv-LV"/>
        </w:rPr>
        <w:t>sasniegumus vai līdzdalību vietējā, nacionālā un starptautiskā mēroga sacensībās, konkursos, izstādēs sacensībās, projektos un pasākumos.</w:t>
      </w:r>
    </w:p>
    <w:p w14:paraId="2B10972A" w14:textId="77777777" w:rsidR="00CD5D97" w:rsidRPr="0037458C" w:rsidRDefault="00CD5D97" w:rsidP="00CD5D97">
      <w:pPr>
        <w:spacing w:after="0" w:line="240" w:lineRule="auto"/>
        <w:jc w:val="both"/>
        <w:rPr>
          <w:rFonts w:ascii="Times New Roman" w:eastAsia="Times New Roman" w:hAnsi="Times New Roman" w:cs="Times New Roman"/>
          <w:b/>
          <w:bCs/>
          <w:sz w:val="24"/>
          <w:szCs w:val="24"/>
          <w:lang w:val="lv-LV"/>
        </w:rPr>
      </w:pPr>
    </w:p>
    <w:p w14:paraId="6140B236" w14:textId="77777777" w:rsidR="0010137C" w:rsidRPr="0037458C" w:rsidRDefault="0010137C">
      <w:pPr>
        <w:rPr>
          <w:rFonts w:ascii="Times New Roman" w:hAnsi="Times New Roman" w:cs="Times New Roman"/>
          <w:b/>
          <w:bCs/>
          <w:sz w:val="24"/>
          <w:szCs w:val="24"/>
          <w:lang w:val="lv-LV"/>
        </w:rPr>
      </w:pPr>
      <w:r w:rsidRPr="0037458C">
        <w:rPr>
          <w:rFonts w:ascii="Times New Roman" w:hAnsi="Times New Roman" w:cs="Times New Roman"/>
          <w:b/>
          <w:bCs/>
          <w:sz w:val="24"/>
          <w:szCs w:val="24"/>
          <w:lang w:val="lv-LV"/>
        </w:rPr>
        <w:br w:type="page"/>
      </w:r>
    </w:p>
    <w:p w14:paraId="36840352" w14:textId="2CF8D644" w:rsidR="00CD5D97" w:rsidRPr="0037458C" w:rsidRDefault="00CD5D97" w:rsidP="005C1231">
      <w:pPr>
        <w:pStyle w:val="Sarakstarindkopa"/>
        <w:numPr>
          <w:ilvl w:val="0"/>
          <w:numId w:val="1"/>
        </w:numPr>
        <w:spacing w:after="0" w:line="240" w:lineRule="auto"/>
        <w:jc w:val="both"/>
        <w:rPr>
          <w:rFonts w:ascii="Times New Roman" w:eastAsia="Times New Roman" w:hAnsi="Times New Roman" w:cs="Times New Roman"/>
          <w:b/>
          <w:bCs/>
          <w:sz w:val="24"/>
          <w:szCs w:val="24"/>
          <w:lang w:val="lv-LV"/>
        </w:rPr>
      </w:pPr>
      <w:r w:rsidRPr="0037458C">
        <w:rPr>
          <w:rFonts w:ascii="Times New Roman" w:hAnsi="Times New Roman" w:cs="Times New Roman"/>
          <w:b/>
          <w:bCs/>
          <w:sz w:val="24"/>
          <w:szCs w:val="24"/>
          <w:lang w:val="lv-LV"/>
        </w:rPr>
        <w:lastRenderedPageBreak/>
        <w:t>K</w:t>
      </w:r>
      <w:r w:rsidRPr="0037458C">
        <w:rPr>
          <w:rFonts w:ascii="Times New Roman" w:eastAsia="Times New Roman" w:hAnsi="Times New Roman" w:cs="Times New Roman"/>
          <w:b/>
          <w:bCs/>
          <w:sz w:val="24"/>
          <w:szCs w:val="24"/>
          <w:lang w:val="lv-LV"/>
        </w:rPr>
        <w:t xml:space="preserve">ritērija “Izglītības turpināšana un nodarbinātība” kvantitatīvais un kvalitatīvais </w:t>
      </w:r>
      <w:proofErr w:type="spellStart"/>
      <w:r w:rsidRPr="0037458C">
        <w:rPr>
          <w:rFonts w:ascii="Times New Roman" w:eastAsia="Times New Roman" w:hAnsi="Times New Roman" w:cs="Times New Roman"/>
          <w:b/>
          <w:bCs/>
          <w:sz w:val="24"/>
          <w:szCs w:val="24"/>
          <w:lang w:val="lv-LV"/>
        </w:rPr>
        <w:t>izvērtējums</w:t>
      </w:r>
      <w:proofErr w:type="spellEnd"/>
    </w:p>
    <w:p w14:paraId="01802B32" w14:textId="77777777" w:rsidR="00CD5D97" w:rsidRPr="0037458C" w:rsidRDefault="00CD5D97" w:rsidP="00CD5D97">
      <w:pPr>
        <w:spacing w:after="0" w:line="240" w:lineRule="auto"/>
        <w:jc w:val="both"/>
        <w:rPr>
          <w:rFonts w:ascii="Times New Roman" w:eastAsia="Times New Roman" w:hAnsi="Times New Roman" w:cs="Times New Roman"/>
          <w:b/>
          <w:bCs/>
          <w:sz w:val="24"/>
          <w:szCs w:val="24"/>
          <w:lang w:val="lv-LV"/>
        </w:rPr>
      </w:pPr>
    </w:p>
    <w:p w14:paraId="7EEB26E7" w14:textId="77777777" w:rsidR="00BE1C40" w:rsidRPr="0037458C" w:rsidRDefault="00CD5D97" w:rsidP="00BE1C40">
      <w:pPr>
        <w:pStyle w:val="Sarakstarindkopa"/>
        <w:numPr>
          <w:ilvl w:val="1"/>
          <w:numId w:val="43"/>
        </w:numPr>
        <w:spacing w:after="0" w:line="240" w:lineRule="auto"/>
        <w:jc w:val="both"/>
        <w:rPr>
          <w:rFonts w:ascii="Times New Roman" w:eastAsia="Times New Roman" w:hAnsi="Times New Roman" w:cs="Times New Roman"/>
          <w:sz w:val="24"/>
          <w:szCs w:val="24"/>
          <w:lang w:val="lv-LV"/>
        </w:rPr>
      </w:pPr>
      <w:r w:rsidRPr="0037458C">
        <w:rPr>
          <w:rFonts w:ascii="Times New Roman" w:hAnsi="Times New Roman" w:cs="Times New Roman"/>
          <w:b/>
          <w:bCs/>
          <w:i/>
          <w:iCs/>
          <w:sz w:val="24"/>
          <w:szCs w:val="24"/>
          <w:lang w:val="lv-LV"/>
        </w:rPr>
        <w:t>Izglītojamie ar zemiem mācību sasniegumiem</w:t>
      </w:r>
      <w:r w:rsidR="0010137C" w:rsidRPr="0037458C">
        <w:rPr>
          <w:rFonts w:ascii="Times New Roman" w:hAnsi="Times New Roman" w:cs="Times New Roman"/>
          <w:b/>
          <w:bCs/>
          <w:i/>
          <w:iCs/>
          <w:sz w:val="24"/>
          <w:szCs w:val="24"/>
          <w:lang w:val="lv-LV"/>
        </w:rPr>
        <w:t>:</w:t>
      </w:r>
      <w:r w:rsidR="0010137C" w:rsidRPr="0037458C">
        <w:rPr>
          <w:rFonts w:ascii="Times New Roman" w:eastAsia="Times New Roman" w:hAnsi="Times New Roman" w:cs="Times New Roman"/>
          <w:sz w:val="24"/>
          <w:szCs w:val="24"/>
          <w:lang w:val="lv-LV"/>
        </w:rPr>
        <w:t xml:space="preserve"> </w:t>
      </w:r>
      <w:r w:rsidRPr="0037458C">
        <w:rPr>
          <w:rFonts w:ascii="Times New Roman" w:eastAsia="Times New Roman" w:hAnsi="Times New Roman" w:cs="Times New Roman"/>
          <w:sz w:val="24"/>
          <w:szCs w:val="24"/>
          <w:lang w:val="lv-LV"/>
        </w:rPr>
        <w:t>Izglītības iestādes darbu ar izglītojamiem</w:t>
      </w:r>
      <w:r w:rsidR="004617AC" w:rsidRPr="0037458C">
        <w:rPr>
          <w:rFonts w:ascii="Times New Roman" w:eastAsia="Times New Roman" w:hAnsi="Times New Roman" w:cs="Times New Roman"/>
          <w:sz w:val="24"/>
          <w:szCs w:val="24"/>
          <w:lang w:val="lv-LV"/>
        </w:rPr>
        <w:t xml:space="preserve">, kuriem zema motivācija saglabāt noturīgu interesi, </w:t>
      </w:r>
      <w:r w:rsidRPr="0037458C">
        <w:rPr>
          <w:rFonts w:ascii="Times New Roman" w:eastAsia="Times New Roman" w:hAnsi="Times New Roman" w:cs="Times New Roman"/>
          <w:sz w:val="24"/>
          <w:szCs w:val="24"/>
          <w:lang w:val="lv-LV"/>
        </w:rPr>
        <w:t xml:space="preserve">raksturojošie dati (cik daudz izglītojamo no kopējā izglītojamo skaita u.tml.) un 2-3 galvenie secinājumi par darbu ar izglītojamiem </w:t>
      </w:r>
      <w:r w:rsidR="004617AC" w:rsidRPr="0037458C">
        <w:rPr>
          <w:rFonts w:ascii="Times New Roman" w:eastAsia="Times New Roman" w:hAnsi="Times New Roman" w:cs="Times New Roman"/>
          <w:sz w:val="24"/>
          <w:szCs w:val="24"/>
          <w:lang w:val="lv-LV"/>
        </w:rPr>
        <w:t>kuriem zema motivācija saglabāt interesi</w:t>
      </w:r>
      <w:r w:rsidRPr="0037458C">
        <w:rPr>
          <w:rFonts w:ascii="Times New Roman" w:eastAsia="Times New Roman" w:hAnsi="Times New Roman" w:cs="Times New Roman"/>
          <w:sz w:val="24"/>
          <w:szCs w:val="24"/>
          <w:lang w:val="lv-LV"/>
        </w:rPr>
        <w:t xml:space="preserve"> un turpmākie nepieciešamie uzlabojumi izglītības iestādes darbībā. </w:t>
      </w:r>
    </w:p>
    <w:p w14:paraId="403B1CDD" w14:textId="36CF1165" w:rsidR="00126E7C" w:rsidRPr="0037458C" w:rsidRDefault="00BE1C40" w:rsidP="00126E7C">
      <w:pPr>
        <w:pStyle w:val="Sarakstarindkopa"/>
        <w:numPr>
          <w:ilvl w:val="2"/>
          <w:numId w:val="43"/>
        </w:numPr>
        <w:spacing w:after="0" w:line="240" w:lineRule="auto"/>
        <w:ind w:left="1134"/>
        <w:jc w:val="both"/>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Kopumā izvērtējot izglītības iestādes darbu un audzēkņu skaita mainību, var secināt, ka Izglītības iestādē nav novērojama sistēmiska izglītojamo mācību pārtraukšana mācību gada laikā pēc mācību</w:t>
      </w:r>
      <w:r w:rsidR="00126E7C" w:rsidRPr="0037458C">
        <w:rPr>
          <w:rFonts w:ascii="Times New Roman" w:eastAsia="Times New Roman" w:hAnsi="Times New Roman" w:cs="Times New Roman"/>
          <w:sz w:val="24"/>
          <w:szCs w:val="24"/>
          <w:lang w:val="lv-LV"/>
        </w:rPr>
        <w:t xml:space="preserve"> uzsākšanas</w:t>
      </w:r>
      <w:r w:rsidRPr="0037458C">
        <w:rPr>
          <w:rFonts w:ascii="Times New Roman" w:eastAsia="Times New Roman" w:hAnsi="Times New Roman" w:cs="Times New Roman"/>
          <w:sz w:val="24"/>
          <w:szCs w:val="24"/>
          <w:lang w:val="lv-LV"/>
        </w:rPr>
        <w:t>, bet eksistē atsevišķi gadījumi izglītības iestādes maiņai dažādu objektīvu iemeslu dēļ.</w:t>
      </w:r>
      <w:r w:rsidR="00126E7C" w:rsidRPr="0037458C">
        <w:rPr>
          <w:rFonts w:ascii="Times New Roman" w:eastAsia="Times New Roman" w:hAnsi="Times New Roman" w:cs="Times New Roman"/>
          <w:sz w:val="24"/>
          <w:szCs w:val="24"/>
          <w:lang w:val="lv-LV"/>
        </w:rPr>
        <w:t xml:space="preserve"> </w:t>
      </w:r>
    </w:p>
    <w:p w14:paraId="4CBE0BD5" w14:textId="535D2A28" w:rsidR="00BE1C40" w:rsidRPr="0037458C" w:rsidRDefault="00BE1C40" w:rsidP="00126E7C">
      <w:pPr>
        <w:pStyle w:val="Sarakstarindkopa"/>
        <w:numPr>
          <w:ilvl w:val="2"/>
          <w:numId w:val="43"/>
        </w:numPr>
        <w:spacing w:after="0" w:line="240" w:lineRule="auto"/>
        <w:ind w:left="1134"/>
        <w:jc w:val="both"/>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 xml:space="preserve">Kuldīgas novada Bērnu un jauniešu centrs piedāvā tādu interešu izglītības darbu, kurā tiek nodrošināts gan individuālais darbs ar izglītojamiem, gan mācību saturs ir diferencēts un pielāgots ikviena zināšanu un prasmju līmenim, kā arī mācību nodarbībās tiek realizēts audzināšanas darbs, kas veicina iekļaujošu mācību vidi un </w:t>
      </w:r>
      <w:r w:rsidR="00126E7C" w:rsidRPr="0037458C">
        <w:rPr>
          <w:rFonts w:ascii="Times New Roman" w:eastAsia="Times New Roman" w:hAnsi="Times New Roman" w:cs="Times New Roman"/>
          <w:sz w:val="24"/>
          <w:szCs w:val="24"/>
          <w:lang w:val="lv-LV"/>
        </w:rPr>
        <w:t>motivāciju saglabāt interesi visa mācību gada garumā.</w:t>
      </w:r>
    </w:p>
    <w:p w14:paraId="52A977F6" w14:textId="748246A9" w:rsidR="00126E7C" w:rsidRPr="0037458C" w:rsidRDefault="00126E7C" w:rsidP="00126E7C">
      <w:pPr>
        <w:pStyle w:val="Sarakstarindkopa"/>
        <w:numPr>
          <w:ilvl w:val="2"/>
          <w:numId w:val="43"/>
        </w:numPr>
        <w:spacing w:after="0" w:line="240" w:lineRule="auto"/>
        <w:ind w:left="1134"/>
        <w:jc w:val="both"/>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Nepieciešams organizēt mērķtiecīgu metodisko darbu, lai veicinātu pedagogu profesionālo kompetenču pilnveidi, savstarpējo pieredzes apmaiņu par izglītojamo motivēšanu un intereses saglabāšanu, jo vērojams, ka šī ir būtiska aktualitāte un nepieciešamība lielākajā daļā interešu izglītības nodarbībās.</w:t>
      </w:r>
    </w:p>
    <w:p w14:paraId="005CBD02" w14:textId="31D8C3EB" w:rsidR="005F01A4" w:rsidRPr="0037458C" w:rsidRDefault="005F01A4" w:rsidP="00BE1C40">
      <w:pPr>
        <w:spacing w:after="0" w:line="240" w:lineRule="auto"/>
        <w:ind w:left="360"/>
        <w:jc w:val="both"/>
        <w:rPr>
          <w:rFonts w:ascii="Times New Roman" w:eastAsia="Times New Roman" w:hAnsi="Times New Roman" w:cs="Times New Roman"/>
          <w:sz w:val="24"/>
          <w:szCs w:val="24"/>
          <w:lang w:val="lv-LV"/>
        </w:rPr>
      </w:pPr>
    </w:p>
    <w:p w14:paraId="037BAF9D" w14:textId="4AF7EDF2" w:rsidR="00CD5D97" w:rsidRPr="0037458C" w:rsidRDefault="00CD5D97" w:rsidP="0010137C">
      <w:pPr>
        <w:pStyle w:val="Sarakstarindkopa"/>
        <w:numPr>
          <w:ilvl w:val="1"/>
          <w:numId w:val="43"/>
        </w:numPr>
        <w:spacing w:after="0" w:line="240" w:lineRule="auto"/>
        <w:jc w:val="both"/>
        <w:rPr>
          <w:rFonts w:ascii="Times New Roman" w:eastAsia="Times New Roman" w:hAnsi="Times New Roman" w:cs="Times New Roman"/>
          <w:sz w:val="24"/>
          <w:szCs w:val="24"/>
          <w:lang w:val="lv-LV"/>
        </w:rPr>
      </w:pPr>
      <w:proofErr w:type="spellStart"/>
      <w:r w:rsidRPr="0037458C">
        <w:rPr>
          <w:rFonts w:ascii="Times New Roman" w:hAnsi="Times New Roman" w:cs="Times New Roman"/>
          <w:b/>
          <w:bCs/>
          <w:i/>
          <w:iCs/>
          <w:sz w:val="24"/>
          <w:szCs w:val="24"/>
          <w:lang w:val="lv-LV"/>
        </w:rPr>
        <w:t>Pašvērtēšanā</w:t>
      </w:r>
      <w:proofErr w:type="spellEnd"/>
      <w:r w:rsidRPr="0037458C">
        <w:rPr>
          <w:rFonts w:ascii="Times New Roman" w:hAnsi="Times New Roman" w:cs="Times New Roman"/>
          <w:b/>
          <w:bCs/>
          <w:i/>
          <w:iCs/>
          <w:sz w:val="24"/>
          <w:szCs w:val="24"/>
          <w:lang w:val="lv-LV"/>
        </w:rPr>
        <w:t xml:space="preserve"> izmantotā kvalitātes vērtēšanas metode (-es):</w:t>
      </w:r>
      <w:r w:rsidRPr="0037458C">
        <w:rPr>
          <w:rFonts w:ascii="Times New Roman" w:eastAsia="Times New Roman" w:hAnsi="Times New Roman" w:cs="Times New Roman"/>
          <w:sz w:val="24"/>
          <w:szCs w:val="24"/>
          <w:lang w:val="lv-LV"/>
        </w:rPr>
        <w:t xml:space="preserve"> </w:t>
      </w:r>
      <w:r w:rsidR="005F5D37" w:rsidRPr="0037458C">
        <w:rPr>
          <w:rFonts w:ascii="Times New Roman" w:eastAsia="Times New Roman" w:hAnsi="Times New Roman" w:cs="Times New Roman"/>
          <w:sz w:val="24"/>
          <w:szCs w:val="24"/>
          <w:lang w:val="lv-LV"/>
        </w:rPr>
        <w:t xml:space="preserve">Anketēšana, </w:t>
      </w:r>
      <w:r w:rsidR="0010137C" w:rsidRPr="0037458C">
        <w:rPr>
          <w:rFonts w:ascii="Times New Roman" w:eastAsia="Times New Roman" w:hAnsi="Times New Roman" w:cs="Times New Roman"/>
          <w:sz w:val="24"/>
          <w:szCs w:val="24"/>
          <w:lang w:val="lv-LV"/>
        </w:rPr>
        <w:t>a</w:t>
      </w:r>
      <w:r w:rsidR="005F5D37" w:rsidRPr="0037458C">
        <w:rPr>
          <w:rFonts w:ascii="Times New Roman" w:eastAsia="Times New Roman" w:hAnsi="Times New Roman" w:cs="Times New Roman"/>
          <w:sz w:val="24"/>
          <w:szCs w:val="24"/>
          <w:lang w:val="lv-LV"/>
        </w:rPr>
        <w:t xml:space="preserve">tgriezeniskā saite – sarunas ar </w:t>
      </w:r>
      <w:proofErr w:type="spellStart"/>
      <w:r w:rsidR="005F5D37" w:rsidRPr="0037458C">
        <w:rPr>
          <w:rFonts w:ascii="Times New Roman" w:eastAsia="Times New Roman" w:hAnsi="Times New Roman" w:cs="Times New Roman"/>
          <w:sz w:val="24"/>
          <w:szCs w:val="24"/>
          <w:lang w:val="lv-LV"/>
        </w:rPr>
        <w:t>mērķagrupām</w:t>
      </w:r>
      <w:proofErr w:type="spellEnd"/>
      <w:r w:rsidR="005F5D37" w:rsidRPr="0037458C">
        <w:rPr>
          <w:rFonts w:ascii="Times New Roman" w:eastAsia="Times New Roman" w:hAnsi="Times New Roman" w:cs="Times New Roman"/>
          <w:sz w:val="24"/>
          <w:szCs w:val="24"/>
          <w:lang w:val="lv-LV"/>
        </w:rPr>
        <w:t xml:space="preserve">, </w:t>
      </w:r>
      <w:r w:rsidR="0010137C" w:rsidRPr="0037458C">
        <w:rPr>
          <w:rFonts w:ascii="Times New Roman" w:eastAsia="Times New Roman" w:hAnsi="Times New Roman" w:cs="Times New Roman"/>
          <w:sz w:val="24"/>
          <w:szCs w:val="24"/>
          <w:lang w:val="lv-LV"/>
        </w:rPr>
        <w:t>d</w:t>
      </w:r>
      <w:r w:rsidR="005F5D37" w:rsidRPr="0037458C">
        <w:rPr>
          <w:rFonts w:ascii="Times New Roman" w:eastAsia="Times New Roman" w:hAnsi="Times New Roman" w:cs="Times New Roman"/>
          <w:sz w:val="24"/>
          <w:szCs w:val="24"/>
          <w:lang w:val="lv-LV"/>
        </w:rPr>
        <w:t>okumentu analīze.</w:t>
      </w:r>
    </w:p>
    <w:p w14:paraId="3B0CD454" w14:textId="77777777" w:rsidR="00CD5D97" w:rsidRPr="0037458C" w:rsidRDefault="00CD5D97" w:rsidP="00CD5D97">
      <w:pPr>
        <w:spacing w:after="0" w:line="240" w:lineRule="auto"/>
        <w:jc w:val="both"/>
        <w:rPr>
          <w:rFonts w:ascii="Times New Roman" w:eastAsia="Times New Roman" w:hAnsi="Times New Roman" w:cs="Times New Roman"/>
          <w:sz w:val="24"/>
          <w:szCs w:val="24"/>
          <w:lang w:val="lv-LV"/>
        </w:rPr>
      </w:pPr>
    </w:p>
    <w:p w14:paraId="763A807D" w14:textId="75FD8D29" w:rsidR="00CD5D97" w:rsidRPr="0037458C" w:rsidRDefault="00CD5D97" w:rsidP="0010137C">
      <w:pPr>
        <w:pStyle w:val="Sarakstarindkopa"/>
        <w:numPr>
          <w:ilvl w:val="1"/>
          <w:numId w:val="43"/>
        </w:numPr>
        <w:spacing w:after="0" w:line="240" w:lineRule="auto"/>
        <w:jc w:val="both"/>
        <w:rPr>
          <w:rFonts w:ascii="Times New Roman" w:hAnsi="Times New Roman" w:cs="Times New Roman"/>
          <w:b/>
          <w:bCs/>
          <w:i/>
          <w:iCs/>
          <w:sz w:val="24"/>
          <w:szCs w:val="24"/>
          <w:lang w:val="lv-LV"/>
        </w:rPr>
      </w:pPr>
      <w:r w:rsidRPr="0037458C">
        <w:rPr>
          <w:rFonts w:ascii="Times New Roman" w:hAnsi="Times New Roman" w:cs="Times New Roman"/>
          <w:b/>
          <w:bCs/>
          <w:i/>
          <w:iCs/>
          <w:sz w:val="24"/>
          <w:szCs w:val="24"/>
          <w:lang w:val="lv-LV"/>
        </w:rPr>
        <w:t xml:space="preserve"> Rezultatīvo rādītāju </w:t>
      </w:r>
      <w:proofErr w:type="spellStart"/>
      <w:r w:rsidRPr="0037458C">
        <w:rPr>
          <w:rFonts w:ascii="Times New Roman" w:hAnsi="Times New Roman" w:cs="Times New Roman"/>
          <w:b/>
          <w:bCs/>
          <w:i/>
          <w:iCs/>
          <w:sz w:val="24"/>
          <w:szCs w:val="24"/>
          <w:lang w:val="lv-LV"/>
        </w:rPr>
        <w:t>izvērtējums</w:t>
      </w:r>
      <w:proofErr w:type="spellEnd"/>
      <w:r w:rsidR="00BE1C40" w:rsidRPr="0037458C">
        <w:rPr>
          <w:rFonts w:ascii="Times New Roman" w:hAnsi="Times New Roman" w:cs="Times New Roman"/>
          <w:b/>
          <w:bCs/>
          <w:i/>
          <w:iCs/>
          <w:sz w:val="24"/>
          <w:szCs w:val="24"/>
          <w:lang w:val="lv-LV"/>
        </w:rPr>
        <w:t>:</w:t>
      </w:r>
    </w:p>
    <w:tbl>
      <w:tblPr>
        <w:tblStyle w:val="Reatabula"/>
        <w:tblpPr w:leftFromText="180" w:rightFromText="180" w:vertAnchor="text" w:horzAnchor="margin" w:tblpY="181"/>
        <w:tblW w:w="13036" w:type="dxa"/>
        <w:tblLook w:val="04A0" w:firstRow="1" w:lastRow="0" w:firstColumn="1" w:lastColumn="0" w:noHBand="0" w:noVBand="1"/>
      </w:tblPr>
      <w:tblGrid>
        <w:gridCol w:w="5386"/>
        <w:gridCol w:w="3681"/>
        <w:gridCol w:w="3969"/>
      </w:tblGrid>
      <w:tr w:rsidR="00CD5D97" w:rsidRPr="0037458C" w14:paraId="1D8633C5" w14:textId="77777777" w:rsidTr="001E2973">
        <w:tc>
          <w:tcPr>
            <w:tcW w:w="5386" w:type="dxa"/>
          </w:tcPr>
          <w:p w14:paraId="3D6043C8" w14:textId="77777777" w:rsidR="00CD5D97" w:rsidRPr="0037458C" w:rsidRDefault="00CD5D97" w:rsidP="001E2973">
            <w:pPr>
              <w:pStyle w:val="Sarakstarindkopa"/>
              <w:ind w:left="0"/>
              <w:jc w:val="center"/>
              <w:rPr>
                <w:rFonts w:ascii="Times New Roman" w:eastAsia="Times New Roman" w:hAnsi="Times New Roman" w:cs="Times New Roman"/>
                <w:lang w:val="lv-LV"/>
              </w:rPr>
            </w:pPr>
            <w:r w:rsidRPr="0037458C">
              <w:rPr>
                <w:rFonts w:ascii="Times New Roman" w:eastAsia="Times New Roman" w:hAnsi="Times New Roman" w:cs="Times New Roman"/>
                <w:lang w:val="lv-LV"/>
              </w:rPr>
              <w:t>Rezultatīvā rādītāja nosaukums</w:t>
            </w:r>
          </w:p>
        </w:tc>
        <w:tc>
          <w:tcPr>
            <w:tcW w:w="3681" w:type="dxa"/>
          </w:tcPr>
          <w:p w14:paraId="3115199D" w14:textId="77777777" w:rsidR="00CD5D97" w:rsidRPr="0037458C" w:rsidRDefault="00CD5D97" w:rsidP="001E2973">
            <w:pPr>
              <w:pStyle w:val="Sarakstarindkopa"/>
              <w:ind w:left="0"/>
              <w:jc w:val="center"/>
              <w:rPr>
                <w:rFonts w:ascii="Times New Roman" w:eastAsia="Times New Roman" w:hAnsi="Times New Roman" w:cs="Times New Roman"/>
                <w:lang w:val="lv-LV"/>
              </w:rPr>
            </w:pPr>
            <w:r w:rsidRPr="0037458C">
              <w:rPr>
                <w:rFonts w:ascii="Times New Roman" w:eastAsia="Times New Roman" w:hAnsi="Times New Roman" w:cs="Times New Roman"/>
                <w:lang w:val="lv-LV"/>
              </w:rPr>
              <w:t>Stiprās puses</w:t>
            </w:r>
          </w:p>
        </w:tc>
        <w:tc>
          <w:tcPr>
            <w:tcW w:w="3969" w:type="dxa"/>
          </w:tcPr>
          <w:p w14:paraId="11845A3B" w14:textId="77777777" w:rsidR="00CD5D97" w:rsidRPr="0037458C" w:rsidRDefault="00CD5D97" w:rsidP="001E2973">
            <w:pPr>
              <w:pStyle w:val="Sarakstarindkopa"/>
              <w:ind w:left="0"/>
              <w:jc w:val="center"/>
              <w:rPr>
                <w:rFonts w:ascii="Times New Roman" w:eastAsia="Times New Roman" w:hAnsi="Times New Roman" w:cs="Times New Roman"/>
                <w:lang w:val="lv-LV"/>
              </w:rPr>
            </w:pPr>
            <w:r w:rsidRPr="0037458C">
              <w:rPr>
                <w:rFonts w:ascii="Times New Roman" w:eastAsia="Times New Roman" w:hAnsi="Times New Roman" w:cs="Times New Roman"/>
                <w:lang w:val="lv-LV"/>
              </w:rPr>
              <w:t>Turpmākās attīstības vajadzības</w:t>
            </w:r>
          </w:p>
        </w:tc>
      </w:tr>
      <w:tr w:rsidR="00CD5D97" w:rsidRPr="0037458C" w14:paraId="7E6724E6" w14:textId="77777777" w:rsidTr="001E2973">
        <w:tc>
          <w:tcPr>
            <w:tcW w:w="5386" w:type="dxa"/>
          </w:tcPr>
          <w:p w14:paraId="407CD818" w14:textId="77777777" w:rsidR="00CD5D97" w:rsidRPr="0037458C" w:rsidRDefault="00CD5D97" w:rsidP="001E2973">
            <w:pPr>
              <w:pStyle w:val="Sarakstarindkopa"/>
              <w:ind w:left="0"/>
              <w:jc w:val="both"/>
              <w:rPr>
                <w:rFonts w:ascii="Times New Roman" w:eastAsia="Times New Roman" w:hAnsi="Times New Roman" w:cs="Times New Roman"/>
                <w:bCs/>
                <w:lang w:val="lv-LV"/>
              </w:rPr>
            </w:pPr>
            <w:r w:rsidRPr="0037458C">
              <w:rPr>
                <w:rFonts w:ascii="Times New Roman" w:hAnsi="Times New Roman" w:cs="Times New Roman"/>
                <w:bCs/>
                <w:lang w:val="lv-LV"/>
              </w:rPr>
              <w:t xml:space="preserve">Izglītības iestādes darbs ar izglītojamiem, kam </w:t>
            </w:r>
            <w:r w:rsidR="004617AC" w:rsidRPr="0037458C">
              <w:rPr>
                <w:rFonts w:ascii="Times New Roman" w:hAnsi="Times New Roman" w:cs="Times New Roman"/>
                <w:bCs/>
                <w:lang w:val="lv-LV"/>
              </w:rPr>
              <w:t>zema motivācija saglabāt interesi</w:t>
            </w:r>
          </w:p>
        </w:tc>
        <w:tc>
          <w:tcPr>
            <w:tcW w:w="3681" w:type="dxa"/>
          </w:tcPr>
          <w:p w14:paraId="35FF5B1A" w14:textId="6CF7EBA5" w:rsidR="00A84605" w:rsidRPr="0037458C" w:rsidRDefault="005F01A4" w:rsidP="005F01A4">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xml:space="preserve">- </w:t>
            </w:r>
            <w:r w:rsidR="00A84605" w:rsidRPr="0037458C">
              <w:rPr>
                <w:rFonts w:ascii="Times New Roman" w:hAnsi="Times New Roman" w:cs="Times New Roman"/>
                <w:bCs/>
                <w:lang w:val="lv-LV"/>
              </w:rPr>
              <w:t>Interešu izglītības nodarbībās tiek nodrošināta individuāla pieeja</w:t>
            </w:r>
            <w:r w:rsidRPr="0037458C">
              <w:rPr>
                <w:rFonts w:ascii="Times New Roman" w:hAnsi="Times New Roman" w:cs="Times New Roman"/>
                <w:bCs/>
                <w:lang w:val="lv-LV"/>
              </w:rPr>
              <w:t xml:space="preserve">, tai skaitā daudzveidīgs preventīvs darbs, lai noturētu </w:t>
            </w:r>
            <w:r w:rsidR="00271B26" w:rsidRPr="0037458C">
              <w:rPr>
                <w:rFonts w:ascii="Times New Roman" w:hAnsi="Times New Roman" w:cs="Times New Roman"/>
                <w:bCs/>
                <w:lang w:val="lv-LV"/>
              </w:rPr>
              <w:t>un saglabātu interesi un novērstu izglītojamo skaita samazināšanos.</w:t>
            </w:r>
          </w:p>
          <w:p w14:paraId="2056C73E" w14:textId="61315058" w:rsidR="00A84605" w:rsidRPr="0037458C" w:rsidRDefault="00A84605" w:rsidP="005F01A4">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xml:space="preserve">- Interešu izglītības nodarbību mācību saturā ir iekļauti audzināšanas </w:t>
            </w:r>
            <w:r w:rsidR="005F01A4" w:rsidRPr="0037458C">
              <w:rPr>
                <w:rFonts w:ascii="Times New Roman" w:hAnsi="Times New Roman" w:cs="Times New Roman"/>
                <w:bCs/>
                <w:lang w:val="lv-LV"/>
              </w:rPr>
              <w:t>uzdevumi un tikumi.</w:t>
            </w:r>
          </w:p>
          <w:p w14:paraId="016B4909" w14:textId="77777777" w:rsidR="00CD5D97" w:rsidRPr="0037458C" w:rsidRDefault="00A84605" w:rsidP="001E2973">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Interešu izglītības piedāvājumā tiek nodrošināts diferencēts mācību darbs.</w:t>
            </w:r>
          </w:p>
          <w:p w14:paraId="222BE633" w14:textId="77777777" w:rsidR="007C6286" w:rsidRPr="0037458C" w:rsidRDefault="00271B26" w:rsidP="001E2973">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Interešu izglītības nodarbību apmeklējums ir brīvprātīgs, līdz ar to</w:t>
            </w:r>
            <w:r w:rsidR="00406F99" w:rsidRPr="0037458C">
              <w:rPr>
                <w:rFonts w:ascii="Times New Roman" w:hAnsi="Times New Roman" w:cs="Times New Roman"/>
                <w:bCs/>
                <w:lang w:val="lv-LV"/>
              </w:rPr>
              <w:t xml:space="preserve"> lielākoties nodarbībās piedalās ieinteresēti bērni un jaunieši, taču ir izaicinājums ilgstoši noturēt šo </w:t>
            </w:r>
            <w:r w:rsidR="00406F99" w:rsidRPr="0037458C">
              <w:rPr>
                <w:rFonts w:ascii="Times New Roman" w:hAnsi="Times New Roman" w:cs="Times New Roman"/>
                <w:bCs/>
                <w:lang w:val="lv-LV"/>
              </w:rPr>
              <w:lastRenderedPageBreak/>
              <w:t>motivāciju un interesi visa mācību gada griezumā.</w:t>
            </w:r>
          </w:p>
          <w:p w14:paraId="107AEE28" w14:textId="509AE572" w:rsidR="007C6286" w:rsidRPr="0037458C" w:rsidRDefault="007C6286" w:rsidP="001E2973">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Skolotāji norāda, ka būtiska ietekme mācību motivācijai un intereses saglabāšanai ir darbs ar pulciņa kolektīvu, noturot saliedētu un pozitīvu kolektīvu, dalībniekiem veidojas kolektīvā atbildība un ieinteresētība darbā, arī veselīga sacensība un azarts.</w:t>
            </w:r>
          </w:p>
        </w:tc>
        <w:tc>
          <w:tcPr>
            <w:tcW w:w="3969" w:type="dxa"/>
          </w:tcPr>
          <w:p w14:paraId="29D94F7B" w14:textId="61C78946" w:rsidR="00A84605" w:rsidRPr="0037458C" w:rsidRDefault="005F01A4" w:rsidP="005F01A4">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lastRenderedPageBreak/>
              <w:t xml:space="preserve">- </w:t>
            </w:r>
            <w:r w:rsidR="00A84605" w:rsidRPr="0037458C">
              <w:rPr>
                <w:rFonts w:ascii="Times New Roman" w:hAnsi="Times New Roman" w:cs="Times New Roman"/>
                <w:bCs/>
                <w:lang w:val="lv-LV"/>
              </w:rPr>
              <w:t>Veicināt pedagogu profesionālo pilnveidi audzināšanas jautājumos, speciālās izglītības jomā, valodu apguvē un digitālajā darbā.</w:t>
            </w:r>
          </w:p>
          <w:p w14:paraId="570F3B6A" w14:textId="0DD9BE25" w:rsidR="00CD5D97" w:rsidRPr="0037458C" w:rsidRDefault="00A84605" w:rsidP="00406F99">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xml:space="preserve">- </w:t>
            </w:r>
            <w:r w:rsidR="00406F99" w:rsidRPr="0037458C">
              <w:rPr>
                <w:rFonts w:ascii="Times New Roman" w:hAnsi="Times New Roman" w:cs="Times New Roman"/>
                <w:bCs/>
                <w:lang w:val="lv-LV"/>
              </w:rPr>
              <w:t xml:space="preserve"> Nodrošināt izglītojamo līdzdalību vietējā, nacionālā un starptautiskā mēroga sacensībās, konkursos, izstādēs sacensībās, projektos un pasākumos, lai nodrošinātu visu jomu audzēkņiem iespēju pastāvīgi uzlabot un stiprināt savu prasmju rezultātus, tādejādi radot papildus motivāciju un interesi.</w:t>
            </w:r>
          </w:p>
        </w:tc>
      </w:tr>
      <w:tr w:rsidR="00CD5D97" w:rsidRPr="0037458C" w14:paraId="0A9727A1" w14:textId="77777777" w:rsidTr="001E2973">
        <w:tc>
          <w:tcPr>
            <w:tcW w:w="5386" w:type="dxa"/>
          </w:tcPr>
          <w:p w14:paraId="55FF9220" w14:textId="77777777" w:rsidR="00CD5D97" w:rsidRPr="0037458C" w:rsidRDefault="00CD5D97" w:rsidP="001E2973">
            <w:pPr>
              <w:pStyle w:val="Sarakstarindkopa"/>
              <w:ind w:left="0"/>
              <w:jc w:val="both"/>
              <w:rPr>
                <w:rFonts w:ascii="Times New Roman" w:eastAsia="Times New Roman" w:hAnsi="Times New Roman" w:cs="Times New Roman"/>
                <w:bCs/>
                <w:lang w:val="lv-LV"/>
              </w:rPr>
            </w:pPr>
            <w:r w:rsidRPr="0037458C">
              <w:rPr>
                <w:rFonts w:ascii="Times New Roman" w:hAnsi="Times New Roman" w:cs="Times New Roman"/>
                <w:bCs/>
                <w:lang w:val="lv-LV"/>
              </w:rPr>
              <w:t xml:space="preserve">Izglītības iestādes rīcība, izvērtējot </w:t>
            </w:r>
            <w:r w:rsidR="004617AC" w:rsidRPr="0037458C">
              <w:rPr>
                <w:rFonts w:ascii="Times New Roman" w:hAnsi="Times New Roman" w:cs="Times New Roman"/>
                <w:bCs/>
                <w:lang w:val="lv-LV"/>
              </w:rPr>
              <w:t>pulciņu dalībnieku</w:t>
            </w:r>
            <w:r w:rsidRPr="0037458C">
              <w:rPr>
                <w:rFonts w:ascii="Times New Roman" w:hAnsi="Times New Roman" w:cs="Times New Roman"/>
                <w:bCs/>
                <w:lang w:val="lv-LV"/>
              </w:rPr>
              <w:t xml:space="preserve"> un/vai viņu vecāku sniegto informāciju par nepieciešamo rīcību izglītības procesa pilnveidei</w:t>
            </w:r>
          </w:p>
        </w:tc>
        <w:tc>
          <w:tcPr>
            <w:tcW w:w="3681" w:type="dxa"/>
          </w:tcPr>
          <w:p w14:paraId="79287E14" w14:textId="77777777" w:rsidR="00CD5D97" w:rsidRPr="0037458C" w:rsidRDefault="005C74E0" w:rsidP="00271B26">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Aptuveni puse no interešu izglītības skolotājiem organizē dalībnieku un vecāku iesaisti viedokļu apmaiņā par pulciņa vai iestādes pilnveidi. Ierosinājumi ir apkopoti un vērā ņemami.</w:t>
            </w:r>
          </w:p>
          <w:p w14:paraId="73031F16" w14:textId="77777777" w:rsidR="005C74E0" w:rsidRPr="0037458C" w:rsidRDefault="005C74E0" w:rsidP="00271B26">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Iestādes speciālistu un administrācijas kontaktinformācija ir publiski pieejama, ikviens dalībnieks vai vecāks var izrādīt iniciatīvu un  sniegto informāciju par nepieciešamo rīcību izglītības procesa pilnveidei.</w:t>
            </w:r>
          </w:p>
          <w:p w14:paraId="4895B828" w14:textId="30EDD0C6" w:rsidR="005C74E0" w:rsidRPr="0037458C" w:rsidRDefault="005C74E0" w:rsidP="00271B26">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Iestādes mājas lapā ir e-pasta lodziņš, kurā var nosūtīt ierosinājumus un informāciju izglītības iestādes darba pilnveidei.</w:t>
            </w:r>
          </w:p>
        </w:tc>
        <w:tc>
          <w:tcPr>
            <w:tcW w:w="3969" w:type="dxa"/>
          </w:tcPr>
          <w:p w14:paraId="7719D760" w14:textId="61977190" w:rsidR="005C74E0" w:rsidRPr="0037458C" w:rsidRDefault="005C74E0" w:rsidP="00271B26">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Nepieciešams pilnveidot veidu/sistēmu, kā tiek gūta atgriezeniskā saite no dalībniekiem un vecākiem, lai pilnveidotu iestādes darbu.</w:t>
            </w:r>
          </w:p>
          <w:p w14:paraId="32C6AAE7" w14:textId="2DC492BF" w:rsidR="005C74E0" w:rsidRPr="0037458C" w:rsidRDefault="005C74E0" w:rsidP="00271B26">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Nepieciešams atjaunot iestādes padomes darbu, kurā vecāki jēgpilni pārstāv bērnu, jauniešu un savas intereses iestādes attīstības un pilnveides procesā.</w:t>
            </w:r>
          </w:p>
        </w:tc>
      </w:tr>
      <w:tr w:rsidR="00CD5D97" w:rsidRPr="0037458C" w14:paraId="233BECF0" w14:textId="77777777" w:rsidTr="001E2973">
        <w:tc>
          <w:tcPr>
            <w:tcW w:w="5386" w:type="dxa"/>
          </w:tcPr>
          <w:p w14:paraId="63D7F872" w14:textId="77777777" w:rsidR="00CD5D97" w:rsidRPr="0037458C" w:rsidRDefault="00CD5D97" w:rsidP="001E2973">
            <w:pPr>
              <w:pStyle w:val="Bezatstarpm"/>
              <w:rPr>
                <w:bCs/>
                <w:sz w:val="22"/>
                <w:szCs w:val="22"/>
                <w:lang w:val="lv-LV"/>
              </w:rPr>
            </w:pPr>
            <w:r w:rsidRPr="0037458C">
              <w:rPr>
                <w:bCs/>
                <w:sz w:val="22"/>
                <w:szCs w:val="22"/>
                <w:lang w:val="lv-LV"/>
              </w:rPr>
              <w:t xml:space="preserve">Izglītības iestādes izglītojamo iemesli </w:t>
            </w:r>
            <w:r w:rsidR="004617AC" w:rsidRPr="0037458C">
              <w:rPr>
                <w:bCs/>
                <w:sz w:val="22"/>
                <w:szCs w:val="22"/>
                <w:lang w:val="lv-LV"/>
              </w:rPr>
              <w:t>interešu izglītības pulciņu maiņai vai</w:t>
            </w:r>
            <w:r w:rsidRPr="0037458C">
              <w:rPr>
                <w:bCs/>
                <w:sz w:val="22"/>
                <w:szCs w:val="22"/>
                <w:lang w:val="lv-LV"/>
              </w:rPr>
              <w:t xml:space="preserve"> p</w:t>
            </w:r>
            <w:r w:rsidR="004617AC" w:rsidRPr="0037458C">
              <w:rPr>
                <w:bCs/>
                <w:sz w:val="22"/>
                <w:szCs w:val="22"/>
                <w:lang w:val="lv-LV"/>
              </w:rPr>
              <w:t>amešanai</w:t>
            </w:r>
          </w:p>
        </w:tc>
        <w:tc>
          <w:tcPr>
            <w:tcW w:w="3681" w:type="dxa"/>
          </w:tcPr>
          <w:p w14:paraId="6F6306A7" w14:textId="14F7CBB5" w:rsidR="00CC0308" w:rsidRPr="0037458C" w:rsidRDefault="00CC0308" w:rsidP="001E2973">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xml:space="preserve">- </w:t>
            </w:r>
            <w:r w:rsidR="00271B26" w:rsidRPr="0037458C">
              <w:rPr>
                <w:rFonts w:ascii="Times New Roman" w:hAnsi="Times New Roman" w:cs="Times New Roman"/>
                <w:bCs/>
                <w:lang w:val="lv-LV"/>
              </w:rPr>
              <w:t>Izglītības iestādē nav novērojama sistēmiska izglītojamo mācību pārtraukšana mācību gada laikā pēc mācību</w:t>
            </w:r>
            <w:r w:rsidR="00126E7C" w:rsidRPr="0037458C">
              <w:rPr>
                <w:rFonts w:ascii="Times New Roman" w:hAnsi="Times New Roman" w:cs="Times New Roman"/>
                <w:bCs/>
                <w:lang w:val="lv-LV"/>
              </w:rPr>
              <w:t xml:space="preserve"> uzsākšanas</w:t>
            </w:r>
            <w:r w:rsidR="00271B26" w:rsidRPr="0037458C">
              <w:rPr>
                <w:rFonts w:ascii="Times New Roman" w:hAnsi="Times New Roman" w:cs="Times New Roman"/>
                <w:bCs/>
                <w:lang w:val="lv-LV"/>
              </w:rPr>
              <w:t>, bet eksistē atsevišķi gadījumi izglītības iestādes maiņai dažādu objektīvu iemeslu dēļ</w:t>
            </w:r>
            <w:r w:rsidRPr="0037458C">
              <w:rPr>
                <w:rFonts w:ascii="Times New Roman" w:hAnsi="Times New Roman" w:cs="Times New Roman"/>
                <w:bCs/>
                <w:lang w:val="lv-LV"/>
              </w:rPr>
              <w:t>.</w:t>
            </w:r>
          </w:p>
        </w:tc>
        <w:tc>
          <w:tcPr>
            <w:tcW w:w="3969" w:type="dxa"/>
          </w:tcPr>
          <w:p w14:paraId="2A847122" w14:textId="2E870C08" w:rsidR="00CC0308" w:rsidRPr="0037458C" w:rsidRDefault="00CC0308" w:rsidP="00CC0308">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Turpināt interešu izglītības nodarbībās nodrošināt individuālo pieeju, tai skaitā daudzveidīgs preventīvu darbu, lai noturētu un saglabātu interesi un novērstu izglītojamo skaita samazināšanos.</w:t>
            </w:r>
          </w:p>
          <w:p w14:paraId="45031B52" w14:textId="77777777" w:rsidR="00CD5D97" w:rsidRPr="0037458C" w:rsidRDefault="00CD5D97" w:rsidP="001E2973">
            <w:pPr>
              <w:pStyle w:val="Sarakstarindkopa"/>
              <w:ind w:left="0"/>
              <w:jc w:val="both"/>
              <w:rPr>
                <w:rFonts w:ascii="Times New Roman" w:hAnsi="Times New Roman" w:cs="Times New Roman"/>
                <w:bCs/>
                <w:lang w:val="lv-LV"/>
              </w:rPr>
            </w:pPr>
          </w:p>
        </w:tc>
      </w:tr>
      <w:tr w:rsidR="00CD5D97" w:rsidRPr="0037458C" w14:paraId="47C43B18" w14:textId="77777777" w:rsidTr="001E2973">
        <w:tc>
          <w:tcPr>
            <w:tcW w:w="5386" w:type="dxa"/>
          </w:tcPr>
          <w:p w14:paraId="4CFD65FD" w14:textId="77777777" w:rsidR="00CD5D97" w:rsidRPr="0037458C" w:rsidRDefault="00CD5D97" w:rsidP="001E2973">
            <w:pPr>
              <w:pStyle w:val="Sarakstarindkopa"/>
              <w:ind w:left="0"/>
              <w:jc w:val="both"/>
              <w:rPr>
                <w:rFonts w:ascii="Times New Roman" w:eastAsia="Times New Roman" w:hAnsi="Times New Roman" w:cs="Times New Roman"/>
                <w:bCs/>
                <w:lang w:val="lv-LV"/>
              </w:rPr>
            </w:pPr>
            <w:r w:rsidRPr="0037458C">
              <w:rPr>
                <w:rFonts w:ascii="Times New Roman" w:eastAsia="Times New Roman" w:hAnsi="Times New Roman" w:cs="Times New Roman"/>
                <w:bCs/>
                <w:lang w:val="lv-LV"/>
              </w:rPr>
              <w:t>Izglītības iestādes īstenotā karjeras izglītība</w:t>
            </w:r>
          </w:p>
        </w:tc>
        <w:tc>
          <w:tcPr>
            <w:tcW w:w="3681" w:type="dxa"/>
          </w:tcPr>
          <w:p w14:paraId="7937F6BC" w14:textId="4EE37F7B" w:rsidR="00CD5D97" w:rsidRPr="0037458C" w:rsidRDefault="00CC0308" w:rsidP="001E2973">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Izglītības iestāde mērķtiecīgi organizē karjeras atbalstu un karjeras izglītības izglītību novadā:</w:t>
            </w:r>
          </w:p>
          <w:p w14:paraId="5CF01972" w14:textId="5BFD21AF" w:rsidR="00CC0308" w:rsidRPr="0037458C" w:rsidRDefault="00CC0308" w:rsidP="001E2973">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Veikts metodiskais un atbalstošais darbs ar novada izglītības iestāžu karjeras koordinatoriem. Vecināta karjeras izglītības plānu pilnveide saturīgam un jēgpilnam karjeras atbalsta pasākumu kopumam katrā izglītības iestādē.</w:t>
            </w:r>
          </w:p>
          <w:p w14:paraId="2ED84D89" w14:textId="4FC9FC6A" w:rsidR="00CC0308" w:rsidRPr="0037458C" w:rsidRDefault="00CC0308" w:rsidP="001E2973">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lastRenderedPageBreak/>
              <w:t>- Organizēti mērķtiecīgi karjeras atbalsta pasākumi, lai iepazītu dažādas personības, jomas, profesijas, izglītības iestādes, lai rosinātu un veicinātu skolēnus pieņemt apzinātus lēmumus par izglītības turpināšanu un nodarbinātību.</w:t>
            </w:r>
          </w:p>
          <w:p w14:paraId="3CD555F1" w14:textId="77777777" w:rsidR="00CC0308" w:rsidRPr="0037458C" w:rsidRDefault="00CC0308" w:rsidP="001E2973">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Vecināta skolēnu dalība Ēnu dienās, lai iepazītos ar darba vidi, dažādām  profesijām un/vai savas apgūstamās profesijas specifiku un turpmākās izglītības ieguves iespējām.</w:t>
            </w:r>
          </w:p>
          <w:p w14:paraId="445D8C70" w14:textId="77777777" w:rsidR="00BE1C40" w:rsidRPr="0037458C" w:rsidRDefault="00CC0308" w:rsidP="001E2973">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Nodrošināti divi mobilie interešu izglītības pulciņi karjeras jomā “Karjeras rotaļas” pirmsskolas vecumam un “Par un ap karjeru” skolas vecumam, nodrošinot grupu un individuālo karjeras konsultāciju pieejamību novada skolēniem.</w:t>
            </w:r>
          </w:p>
          <w:p w14:paraId="3A0899AE" w14:textId="77777777" w:rsidR="00BE1C40" w:rsidRPr="0037458C" w:rsidRDefault="00BE1C40" w:rsidP="001E2973">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Izglītības iestāde izzina novada absolventu turpmākās mācības/studijas un profesionālo darbību, izmanto šo informāciju sava darba izvērtēšanai un pilnveidei.</w:t>
            </w:r>
          </w:p>
          <w:p w14:paraId="303E7A98" w14:textId="116C9D69" w:rsidR="00BE1C40" w:rsidRPr="0037458C" w:rsidRDefault="00BE1C40" w:rsidP="001E2973">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t>- Lielākajā daļā interešu izglītības programmu tiek īstenots arī karjeras izglītības aspekts, rosinot skolēniem apzināties savas intereses un to potenciālu savā karjeras ceļā.</w:t>
            </w:r>
          </w:p>
        </w:tc>
        <w:tc>
          <w:tcPr>
            <w:tcW w:w="3969" w:type="dxa"/>
          </w:tcPr>
          <w:p w14:paraId="67F1F155" w14:textId="2F58E9FB" w:rsidR="00CD5D97" w:rsidRPr="0037458C" w:rsidRDefault="00BE1C40" w:rsidP="001E2973">
            <w:pPr>
              <w:pStyle w:val="Sarakstarindkopa"/>
              <w:ind w:left="0"/>
              <w:jc w:val="both"/>
              <w:rPr>
                <w:rFonts w:ascii="Times New Roman" w:hAnsi="Times New Roman" w:cs="Times New Roman"/>
                <w:bCs/>
                <w:lang w:val="lv-LV"/>
              </w:rPr>
            </w:pPr>
            <w:r w:rsidRPr="0037458C">
              <w:rPr>
                <w:rFonts w:ascii="Times New Roman" w:hAnsi="Times New Roman" w:cs="Times New Roman"/>
                <w:bCs/>
                <w:lang w:val="lv-LV"/>
              </w:rPr>
              <w:lastRenderedPageBreak/>
              <w:t>- Nepieciešams pilnveidot karjeras izglītības metodisko darbu, lai nodrošinātu vienotu izpratni un pieeju karjeras izglītībai un atbalstam visās Kuldīgas novada izglītības iestādēs.</w:t>
            </w:r>
          </w:p>
        </w:tc>
      </w:tr>
    </w:tbl>
    <w:p w14:paraId="4E1BF32A" w14:textId="77777777" w:rsidR="00CD5D97" w:rsidRPr="0037458C" w:rsidRDefault="00CD5D97" w:rsidP="00CD5D97">
      <w:pPr>
        <w:spacing w:after="0" w:line="240" w:lineRule="auto"/>
        <w:jc w:val="both"/>
        <w:rPr>
          <w:rFonts w:ascii="Times New Roman" w:eastAsia="Times New Roman" w:hAnsi="Times New Roman" w:cs="Times New Roman"/>
          <w:sz w:val="24"/>
          <w:szCs w:val="24"/>
          <w:lang w:val="lv-LV"/>
        </w:rPr>
      </w:pPr>
    </w:p>
    <w:p w14:paraId="214C7E3B" w14:textId="343F6B8F" w:rsidR="00CD5D97" w:rsidRPr="0037458C" w:rsidRDefault="00CD5D97" w:rsidP="005F01A4">
      <w:pPr>
        <w:pStyle w:val="Sarakstarindkopa"/>
        <w:numPr>
          <w:ilvl w:val="1"/>
          <w:numId w:val="43"/>
        </w:numPr>
        <w:spacing w:after="0" w:line="240" w:lineRule="auto"/>
        <w:jc w:val="both"/>
        <w:rPr>
          <w:rFonts w:ascii="Times New Roman" w:eastAsia="Times New Roman" w:hAnsi="Times New Roman" w:cs="Times New Roman"/>
          <w:b/>
          <w:bCs/>
          <w:i/>
          <w:iCs/>
          <w:sz w:val="24"/>
          <w:szCs w:val="24"/>
          <w:lang w:val="lv-LV"/>
        </w:rPr>
      </w:pPr>
      <w:r w:rsidRPr="0037458C">
        <w:rPr>
          <w:rFonts w:ascii="Times New Roman" w:eastAsia="Times New Roman" w:hAnsi="Times New Roman" w:cs="Times New Roman"/>
          <w:b/>
          <w:bCs/>
          <w:i/>
          <w:iCs/>
          <w:sz w:val="24"/>
          <w:szCs w:val="24"/>
          <w:lang w:val="lv-LV"/>
        </w:rPr>
        <w:t>2-3 galvenie apkopotie secinājumi turpmākajam darbam par visu kritēriju</w:t>
      </w:r>
    </w:p>
    <w:p w14:paraId="774EDE8F" w14:textId="039781ED" w:rsidR="00FB11A5" w:rsidRPr="0037458C" w:rsidRDefault="00FB11A5" w:rsidP="00126E7C">
      <w:pPr>
        <w:pStyle w:val="Sarakstarindkopa"/>
        <w:numPr>
          <w:ilvl w:val="2"/>
          <w:numId w:val="43"/>
        </w:numPr>
        <w:spacing w:after="0" w:line="240" w:lineRule="auto"/>
        <w:ind w:left="1134"/>
        <w:jc w:val="both"/>
        <w:rPr>
          <w:rFonts w:ascii="Times New Roman" w:hAnsi="Times New Roman" w:cs="Times New Roman"/>
          <w:bCs/>
          <w:sz w:val="24"/>
          <w:szCs w:val="24"/>
          <w:lang w:val="lv-LV"/>
        </w:rPr>
      </w:pPr>
      <w:r w:rsidRPr="0037458C">
        <w:rPr>
          <w:rFonts w:ascii="Times New Roman" w:eastAsia="Times New Roman" w:hAnsi="Times New Roman" w:cs="Times New Roman"/>
          <w:sz w:val="24"/>
          <w:szCs w:val="24"/>
          <w:lang w:val="lv-LV"/>
        </w:rPr>
        <w:t>Kuldīgas novada</w:t>
      </w:r>
      <w:r w:rsidRPr="0037458C">
        <w:rPr>
          <w:rFonts w:ascii="Times New Roman" w:hAnsi="Times New Roman" w:cs="Times New Roman"/>
          <w:bCs/>
          <w:sz w:val="24"/>
          <w:szCs w:val="24"/>
          <w:lang w:val="lv-LV"/>
        </w:rPr>
        <w:t xml:space="preserve"> Bērnu un jauniešu centra </w:t>
      </w:r>
      <w:r w:rsidR="00126E7C" w:rsidRPr="0037458C">
        <w:rPr>
          <w:rFonts w:ascii="Times New Roman" w:hAnsi="Times New Roman" w:cs="Times New Roman"/>
          <w:bCs/>
          <w:sz w:val="24"/>
          <w:szCs w:val="24"/>
          <w:lang w:val="lv-LV"/>
        </w:rPr>
        <w:t>interešu izglītības nodarbībās tiek nodrošināta individuāla pieeja, tai skaitā daudzveidīgs preventīvs darbs, lai noturētu un saglabātu interesi un novērstu izglītojamo skaita samazināšanos. Ir būtiska katra pedagoga ieinteresētība un godprātība, īstenojot interešu izglītības programmas, tai skaitā darbs ar pulciņa kolektīvu, noturot saliedētu un pozitīvu kolektīvu, dalībniekiem veidojas kolektīvā atbildība un ieinteresētība darbā, arī veselīga sacensība un azarts.</w:t>
      </w:r>
    </w:p>
    <w:p w14:paraId="2E628C39" w14:textId="15800FDD" w:rsidR="00126E7C" w:rsidRPr="0037458C" w:rsidRDefault="00126E7C" w:rsidP="0001450F">
      <w:pPr>
        <w:pStyle w:val="Sarakstarindkopa"/>
        <w:numPr>
          <w:ilvl w:val="2"/>
          <w:numId w:val="43"/>
        </w:numPr>
        <w:spacing w:after="0" w:line="240" w:lineRule="auto"/>
        <w:ind w:left="1134"/>
        <w:jc w:val="both"/>
        <w:rPr>
          <w:rFonts w:ascii="Times New Roman" w:hAnsi="Times New Roman" w:cs="Times New Roman"/>
          <w:bCs/>
          <w:sz w:val="24"/>
          <w:szCs w:val="24"/>
          <w:lang w:val="lv-LV"/>
        </w:rPr>
      </w:pPr>
      <w:r w:rsidRPr="0037458C">
        <w:rPr>
          <w:rFonts w:ascii="Times New Roman" w:hAnsi="Times New Roman" w:cs="Times New Roman"/>
          <w:bCs/>
          <w:sz w:val="24"/>
          <w:szCs w:val="24"/>
          <w:lang w:val="lv-LV"/>
        </w:rPr>
        <w:t xml:space="preserve">Kopumā izvērtējot pedagogu apkopoto dalībnieku un vecāku atgriezenisko saiti, var secināt, ka </w:t>
      </w:r>
      <w:r w:rsidR="000D6A19" w:rsidRPr="0037458C">
        <w:rPr>
          <w:rFonts w:ascii="Times New Roman" w:hAnsi="Times New Roman" w:cs="Times New Roman"/>
          <w:bCs/>
          <w:sz w:val="24"/>
          <w:szCs w:val="24"/>
          <w:lang w:val="lv-LV"/>
        </w:rPr>
        <w:t xml:space="preserve">pulciņa dalībnieki un vecāki ir apmierināti ar Kuldīgas novada Bērnu un jauniešu centra darbību, interešu izglītības programmu piedāvājumu un darbību. Būtiska ir nepieciešamība pēc piemērotām telpām nodarbību īstenošanai un pēc atbilstoša kvalitatīva materiāli tehniskā </w:t>
      </w:r>
      <w:r w:rsidR="000D6A19" w:rsidRPr="0037458C">
        <w:rPr>
          <w:rFonts w:ascii="Times New Roman" w:hAnsi="Times New Roman" w:cs="Times New Roman"/>
          <w:bCs/>
          <w:sz w:val="24"/>
          <w:szCs w:val="24"/>
          <w:lang w:val="lv-LV"/>
        </w:rPr>
        <w:lastRenderedPageBreak/>
        <w:t>resursu nodrošinājuma. Kā arī n</w:t>
      </w:r>
      <w:r w:rsidRPr="0037458C">
        <w:rPr>
          <w:rFonts w:ascii="Times New Roman" w:hAnsi="Times New Roman" w:cs="Times New Roman"/>
          <w:bCs/>
          <w:sz w:val="24"/>
          <w:szCs w:val="24"/>
          <w:lang w:val="lv-LV"/>
        </w:rPr>
        <w:t xml:space="preserve">epieciešams pilnveidot veidu/sistēmu, kā tiek gūta atgriezeniskā saite no dalībniekiem un vecākiem, lai pilnveidotu </w:t>
      </w:r>
      <w:r w:rsidR="000D6A19" w:rsidRPr="0037458C">
        <w:rPr>
          <w:rFonts w:ascii="Times New Roman" w:hAnsi="Times New Roman" w:cs="Times New Roman"/>
          <w:bCs/>
          <w:sz w:val="24"/>
          <w:szCs w:val="24"/>
          <w:lang w:val="lv-LV"/>
        </w:rPr>
        <w:t xml:space="preserve">un attīstītu </w:t>
      </w:r>
      <w:r w:rsidRPr="0037458C">
        <w:rPr>
          <w:rFonts w:ascii="Times New Roman" w:hAnsi="Times New Roman" w:cs="Times New Roman"/>
          <w:bCs/>
          <w:sz w:val="24"/>
          <w:szCs w:val="24"/>
          <w:lang w:val="lv-LV"/>
        </w:rPr>
        <w:t>iestādes darbu</w:t>
      </w:r>
      <w:r w:rsidR="000D6A19" w:rsidRPr="0037458C">
        <w:rPr>
          <w:rFonts w:ascii="Times New Roman" w:hAnsi="Times New Roman" w:cs="Times New Roman"/>
          <w:bCs/>
          <w:sz w:val="24"/>
          <w:szCs w:val="24"/>
          <w:lang w:val="lv-LV"/>
        </w:rPr>
        <w:t xml:space="preserve"> turpmāk.</w:t>
      </w:r>
    </w:p>
    <w:p w14:paraId="0E936D76" w14:textId="3A50F2F2" w:rsidR="004617AC" w:rsidRPr="0037458C" w:rsidRDefault="000D6A19" w:rsidP="00522DB7">
      <w:pPr>
        <w:pStyle w:val="Sarakstarindkopa"/>
        <w:numPr>
          <w:ilvl w:val="2"/>
          <w:numId w:val="43"/>
        </w:numPr>
        <w:spacing w:after="0" w:line="240" w:lineRule="auto"/>
        <w:ind w:left="1134"/>
        <w:jc w:val="both"/>
        <w:rPr>
          <w:rFonts w:ascii="Times New Roman" w:hAnsi="Times New Roman" w:cs="Times New Roman"/>
          <w:bCs/>
          <w:sz w:val="24"/>
          <w:szCs w:val="24"/>
          <w:lang w:val="lv-LV"/>
        </w:rPr>
      </w:pPr>
      <w:r w:rsidRPr="0037458C">
        <w:rPr>
          <w:rFonts w:ascii="Times New Roman" w:hAnsi="Times New Roman" w:cs="Times New Roman"/>
          <w:bCs/>
          <w:sz w:val="24"/>
          <w:szCs w:val="24"/>
          <w:lang w:val="lv-LV"/>
        </w:rPr>
        <w:t>Kuldīgas novadā tiek īstenots karjeras izglītības un atbalsta aktivitāšu kopums, piedāvājot daudzveidīgu karjeras atbalstu, lai rosinātu un veicinātu skolēnus pieņemt apzinātus lēmumus par izglītības turpināšanu un nodarbinātību. Nepieciešams pilnveidot karjeras izglītības metodisko darbu, lai nodrošinātu vienotu izpratni un pieeju karjeras izglītībai un atbalstam visās Kuldīgas novada izglītības iestādēs, tai skaitā pilnveidot skolu karjeras izglītības plānus saturīgam un jēgpilnam darbam, kas balstīts uz skolēnu vajadzībām.</w:t>
      </w:r>
    </w:p>
    <w:p w14:paraId="604AEB80" w14:textId="77777777" w:rsidR="000D6A19" w:rsidRPr="0037458C" w:rsidRDefault="000D6A19" w:rsidP="006C5C97">
      <w:pPr>
        <w:pStyle w:val="Sarakstarindkopa"/>
        <w:spacing w:after="0" w:line="240" w:lineRule="auto"/>
        <w:ind w:left="1134"/>
        <w:jc w:val="both"/>
        <w:rPr>
          <w:rFonts w:ascii="Times New Roman" w:hAnsi="Times New Roman" w:cs="Times New Roman"/>
          <w:bCs/>
          <w:sz w:val="24"/>
          <w:szCs w:val="24"/>
          <w:lang w:val="lv-LV"/>
        </w:rPr>
      </w:pPr>
    </w:p>
    <w:p w14:paraId="48DAFB0B" w14:textId="77777777" w:rsidR="00C801C2" w:rsidRPr="0037458C" w:rsidRDefault="00C801C2" w:rsidP="005F01A4">
      <w:pPr>
        <w:pStyle w:val="Sarakstarindkopa"/>
        <w:numPr>
          <w:ilvl w:val="0"/>
          <w:numId w:val="43"/>
        </w:numPr>
        <w:spacing w:after="0" w:line="240" w:lineRule="auto"/>
        <w:jc w:val="both"/>
        <w:rPr>
          <w:rFonts w:ascii="Times New Roman" w:hAnsi="Times New Roman" w:cs="Times New Roman"/>
          <w:b/>
          <w:bCs/>
          <w:sz w:val="24"/>
          <w:szCs w:val="24"/>
          <w:lang w:val="lv-LV"/>
        </w:rPr>
      </w:pPr>
      <w:r w:rsidRPr="0037458C">
        <w:rPr>
          <w:rFonts w:ascii="Times New Roman" w:hAnsi="Times New Roman" w:cs="Times New Roman"/>
          <w:b/>
          <w:bCs/>
          <w:sz w:val="24"/>
          <w:szCs w:val="24"/>
          <w:lang w:val="lv-LV"/>
        </w:rPr>
        <w:t xml:space="preserve">Kritērija “Mācīšana un mācīšanās” kvantitatīvais un kvalitatīvais </w:t>
      </w:r>
      <w:proofErr w:type="spellStart"/>
      <w:r w:rsidRPr="0037458C">
        <w:rPr>
          <w:rFonts w:ascii="Times New Roman" w:hAnsi="Times New Roman" w:cs="Times New Roman"/>
          <w:b/>
          <w:bCs/>
          <w:sz w:val="24"/>
          <w:szCs w:val="24"/>
          <w:lang w:val="lv-LV"/>
        </w:rPr>
        <w:t>izvērtējums</w:t>
      </w:r>
      <w:proofErr w:type="spellEnd"/>
    </w:p>
    <w:p w14:paraId="13DDB129" w14:textId="77777777" w:rsidR="00C801C2" w:rsidRPr="0037458C" w:rsidRDefault="00C801C2" w:rsidP="00C801C2">
      <w:pPr>
        <w:pStyle w:val="Sarakstarindkopa"/>
        <w:spacing w:after="0" w:line="240" w:lineRule="auto"/>
        <w:jc w:val="both"/>
        <w:rPr>
          <w:rFonts w:ascii="Times New Roman" w:hAnsi="Times New Roman" w:cs="Times New Roman"/>
          <w:b/>
          <w:bCs/>
          <w:sz w:val="24"/>
          <w:szCs w:val="24"/>
          <w:lang w:val="lv-LV"/>
        </w:rPr>
      </w:pPr>
    </w:p>
    <w:p w14:paraId="3AE23568" w14:textId="1E0DA229" w:rsidR="00C801C2" w:rsidRPr="0037458C" w:rsidRDefault="00C801C2" w:rsidP="005F01A4">
      <w:pPr>
        <w:pStyle w:val="Sarakstarindkopa"/>
        <w:numPr>
          <w:ilvl w:val="1"/>
          <w:numId w:val="43"/>
        </w:numPr>
        <w:spacing w:after="0" w:line="240" w:lineRule="auto"/>
        <w:jc w:val="both"/>
        <w:rPr>
          <w:rFonts w:ascii="Times New Roman" w:hAnsi="Times New Roman" w:cs="Times New Roman"/>
          <w:b/>
          <w:bCs/>
          <w:i/>
          <w:iCs/>
          <w:sz w:val="24"/>
          <w:szCs w:val="24"/>
          <w:lang w:val="lv-LV"/>
        </w:rPr>
      </w:pPr>
      <w:r w:rsidRPr="0037458C">
        <w:rPr>
          <w:rFonts w:ascii="Times New Roman" w:hAnsi="Times New Roman" w:cs="Times New Roman"/>
          <w:b/>
          <w:bCs/>
          <w:i/>
          <w:iCs/>
          <w:sz w:val="24"/>
          <w:szCs w:val="24"/>
          <w:lang w:val="lv-LV"/>
        </w:rPr>
        <w:t xml:space="preserve"> Informācija par izglītības iestādes vadības mērķiem un/vai sasniedzamajiem rezultātiem interešu izglītības nodarbību vērošanā 202</w:t>
      </w:r>
      <w:r w:rsidR="004617AC" w:rsidRPr="0037458C">
        <w:rPr>
          <w:rFonts w:ascii="Times New Roman" w:hAnsi="Times New Roman" w:cs="Times New Roman"/>
          <w:b/>
          <w:bCs/>
          <w:i/>
          <w:iCs/>
          <w:sz w:val="24"/>
          <w:szCs w:val="24"/>
          <w:lang w:val="lv-LV"/>
        </w:rPr>
        <w:t>3</w:t>
      </w:r>
      <w:r w:rsidRPr="0037458C">
        <w:rPr>
          <w:rFonts w:ascii="Times New Roman" w:hAnsi="Times New Roman" w:cs="Times New Roman"/>
          <w:b/>
          <w:bCs/>
          <w:i/>
          <w:iCs/>
          <w:sz w:val="24"/>
          <w:szCs w:val="24"/>
          <w:lang w:val="lv-LV"/>
        </w:rPr>
        <w:t>./202</w:t>
      </w:r>
      <w:r w:rsidR="004617AC" w:rsidRPr="0037458C">
        <w:rPr>
          <w:rFonts w:ascii="Times New Roman" w:hAnsi="Times New Roman" w:cs="Times New Roman"/>
          <w:b/>
          <w:bCs/>
          <w:i/>
          <w:iCs/>
          <w:sz w:val="24"/>
          <w:szCs w:val="24"/>
          <w:lang w:val="lv-LV"/>
        </w:rPr>
        <w:t>4</w:t>
      </w:r>
      <w:r w:rsidRPr="0037458C">
        <w:rPr>
          <w:rFonts w:ascii="Times New Roman" w:hAnsi="Times New Roman" w:cs="Times New Roman"/>
          <w:b/>
          <w:bCs/>
          <w:i/>
          <w:iCs/>
          <w:sz w:val="24"/>
          <w:szCs w:val="24"/>
          <w:lang w:val="lv-LV"/>
        </w:rPr>
        <w:t>.māc.g.</w:t>
      </w:r>
      <w:r w:rsidR="00AF77FE" w:rsidRPr="0037458C">
        <w:rPr>
          <w:rFonts w:ascii="Times New Roman" w:hAnsi="Times New Roman" w:cs="Times New Roman"/>
          <w:b/>
          <w:bCs/>
          <w:i/>
          <w:iCs/>
          <w:sz w:val="24"/>
          <w:szCs w:val="24"/>
          <w:lang w:val="lv-LV"/>
        </w:rPr>
        <w:t>:</w:t>
      </w:r>
    </w:p>
    <w:p w14:paraId="453D6D94" w14:textId="42AD8D26" w:rsidR="00AF77FE" w:rsidRPr="0037458C" w:rsidRDefault="00AF77FE" w:rsidP="00AF77FE">
      <w:pPr>
        <w:pStyle w:val="Sarakstarindkopa"/>
        <w:numPr>
          <w:ilvl w:val="2"/>
          <w:numId w:val="43"/>
        </w:numPr>
        <w:spacing w:after="0" w:line="240" w:lineRule="auto"/>
        <w:ind w:left="1134"/>
        <w:jc w:val="both"/>
        <w:rPr>
          <w:rFonts w:ascii="Times New Roman" w:hAnsi="Times New Roman" w:cs="Times New Roman"/>
          <w:bCs/>
          <w:sz w:val="24"/>
          <w:szCs w:val="24"/>
          <w:lang w:val="lv-LV"/>
        </w:rPr>
      </w:pPr>
      <w:r w:rsidRPr="0037458C">
        <w:rPr>
          <w:rFonts w:ascii="Times New Roman" w:hAnsi="Times New Roman" w:cs="Times New Roman"/>
          <w:bCs/>
          <w:sz w:val="24"/>
          <w:szCs w:val="24"/>
          <w:lang w:val="lv-LV"/>
        </w:rPr>
        <w:t xml:space="preserve">Interešu izglītības pulciņu </w:t>
      </w:r>
      <w:r w:rsidR="00872127">
        <w:rPr>
          <w:rFonts w:ascii="Times New Roman" w:hAnsi="Times New Roman" w:cs="Times New Roman"/>
          <w:bCs/>
          <w:sz w:val="24"/>
          <w:szCs w:val="24"/>
          <w:lang w:val="lv-LV"/>
        </w:rPr>
        <w:t xml:space="preserve">pedagogu savstarpējās </w:t>
      </w:r>
      <w:r w:rsidRPr="0037458C">
        <w:rPr>
          <w:rFonts w:ascii="Times New Roman" w:hAnsi="Times New Roman" w:cs="Times New Roman"/>
          <w:bCs/>
          <w:sz w:val="24"/>
          <w:szCs w:val="24"/>
          <w:lang w:val="lv-LV"/>
        </w:rPr>
        <w:t>nodarbību vērošanas mērķis ir veicināt pedagogu tīklošanos, savstarpējo sadarbību un pieredzes apmaiņu, izvērtējot mācīb</w:t>
      </w:r>
      <w:r w:rsidR="00872127">
        <w:rPr>
          <w:rFonts w:ascii="Times New Roman" w:hAnsi="Times New Roman" w:cs="Times New Roman"/>
          <w:bCs/>
          <w:sz w:val="24"/>
          <w:szCs w:val="24"/>
          <w:lang w:val="lv-LV"/>
        </w:rPr>
        <w:t>u</w:t>
      </w:r>
      <w:r w:rsidRPr="0037458C">
        <w:rPr>
          <w:rFonts w:ascii="Times New Roman" w:hAnsi="Times New Roman" w:cs="Times New Roman"/>
          <w:bCs/>
          <w:sz w:val="24"/>
          <w:szCs w:val="24"/>
          <w:lang w:val="lv-LV"/>
        </w:rPr>
        <w:t xml:space="preserve"> proces</w:t>
      </w:r>
      <w:r w:rsidR="00872127">
        <w:rPr>
          <w:rFonts w:ascii="Times New Roman" w:hAnsi="Times New Roman" w:cs="Times New Roman"/>
          <w:bCs/>
          <w:sz w:val="24"/>
          <w:szCs w:val="24"/>
          <w:lang w:val="lv-LV"/>
        </w:rPr>
        <w:t>u</w:t>
      </w:r>
      <w:r w:rsidRPr="0037458C">
        <w:rPr>
          <w:rFonts w:ascii="Times New Roman" w:hAnsi="Times New Roman" w:cs="Times New Roman"/>
          <w:bCs/>
          <w:sz w:val="24"/>
          <w:szCs w:val="24"/>
          <w:lang w:val="lv-LV"/>
        </w:rPr>
        <w:t>, kas ietver mācīšanas (pedagoga darbība), mācīšanās (izglītojamo darbību) un vērtēšanas aspektu novērošanu un atgriezeniskās saites sniegšanu.</w:t>
      </w:r>
    </w:p>
    <w:p w14:paraId="7A2D0A89" w14:textId="330E6896" w:rsidR="00D17635" w:rsidRPr="0037458C" w:rsidRDefault="00872127" w:rsidP="00AF77FE">
      <w:pPr>
        <w:pStyle w:val="Sarakstarindkopa"/>
        <w:numPr>
          <w:ilvl w:val="2"/>
          <w:numId w:val="43"/>
        </w:numPr>
        <w:spacing w:after="0" w:line="240" w:lineRule="auto"/>
        <w:ind w:left="1134"/>
        <w:jc w:val="both"/>
        <w:rPr>
          <w:rFonts w:ascii="Times New Roman" w:hAnsi="Times New Roman" w:cs="Times New Roman"/>
          <w:bCs/>
          <w:sz w:val="24"/>
          <w:szCs w:val="24"/>
          <w:lang w:val="lv-LV"/>
        </w:rPr>
      </w:pPr>
      <w:r>
        <w:rPr>
          <w:rFonts w:ascii="Times New Roman" w:hAnsi="Times New Roman" w:cs="Times New Roman"/>
          <w:bCs/>
          <w:sz w:val="24"/>
          <w:szCs w:val="24"/>
          <w:lang w:val="lv-LV"/>
        </w:rPr>
        <w:t>Pedagogu savstarpējā n</w:t>
      </w:r>
      <w:r w:rsidR="00D17635" w:rsidRPr="0037458C">
        <w:rPr>
          <w:rFonts w:ascii="Times New Roman" w:hAnsi="Times New Roman" w:cs="Times New Roman"/>
          <w:bCs/>
          <w:sz w:val="24"/>
          <w:szCs w:val="24"/>
          <w:lang w:val="lv-LV"/>
        </w:rPr>
        <w:t xml:space="preserve">odarbību vērošana organizēta ar mērķi iegūt objektīvu informāciju par mācīšanas un mācīšanās procesa </w:t>
      </w:r>
      <w:r>
        <w:rPr>
          <w:rFonts w:ascii="Times New Roman" w:hAnsi="Times New Roman" w:cs="Times New Roman"/>
          <w:bCs/>
          <w:sz w:val="24"/>
          <w:szCs w:val="24"/>
          <w:lang w:val="lv-LV"/>
        </w:rPr>
        <w:t xml:space="preserve">norisi </w:t>
      </w:r>
      <w:r w:rsidR="00D17635" w:rsidRPr="0037458C">
        <w:rPr>
          <w:rFonts w:ascii="Times New Roman" w:hAnsi="Times New Roman" w:cs="Times New Roman"/>
          <w:bCs/>
          <w:sz w:val="24"/>
          <w:szCs w:val="24"/>
          <w:lang w:val="lv-LV"/>
        </w:rPr>
        <w:t>interešu izglītības nodarbīb</w:t>
      </w:r>
      <w:r>
        <w:rPr>
          <w:rFonts w:ascii="Times New Roman" w:hAnsi="Times New Roman" w:cs="Times New Roman"/>
          <w:bCs/>
          <w:sz w:val="24"/>
          <w:szCs w:val="24"/>
          <w:lang w:val="lv-LV"/>
        </w:rPr>
        <w:t>ā</w:t>
      </w:r>
      <w:r w:rsidR="00D17635" w:rsidRPr="0037458C">
        <w:rPr>
          <w:rFonts w:ascii="Times New Roman" w:hAnsi="Times New Roman" w:cs="Times New Roman"/>
          <w:bCs/>
          <w:sz w:val="24"/>
          <w:szCs w:val="24"/>
          <w:lang w:val="lv-LV"/>
        </w:rPr>
        <w:t>s, lai gūto informācij</w:t>
      </w:r>
      <w:r w:rsidR="00452426">
        <w:rPr>
          <w:rFonts w:ascii="Times New Roman" w:hAnsi="Times New Roman" w:cs="Times New Roman"/>
          <w:bCs/>
          <w:sz w:val="24"/>
          <w:szCs w:val="24"/>
          <w:lang w:val="lv-LV"/>
        </w:rPr>
        <w:t>u</w:t>
      </w:r>
      <w:r w:rsidR="00D17635" w:rsidRPr="0037458C">
        <w:rPr>
          <w:rFonts w:ascii="Times New Roman" w:hAnsi="Times New Roman" w:cs="Times New Roman"/>
          <w:bCs/>
          <w:sz w:val="24"/>
          <w:szCs w:val="24"/>
          <w:lang w:val="lv-LV"/>
        </w:rPr>
        <w:t xml:space="preserve"> apkopotu un analizētu, tās rezultātā veicot </w:t>
      </w:r>
      <w:r w:rsidR="00965782" w:rsidRPr="0037458C">
        <w:rPr>
          <w:rFonts w:ascii="Times New Roman" w:hAnsi="Times New Roman" w:cs="Times New Roman"/>
          <w:bCs/>
          <w:sz w:val="24"/>
          <w:szCs w:val="24"/>
          <w:lang w:val="lv-LV"/>
        </w:rPr>
        <w:t xml:space="preserve">interešu izglītības programmu, nodarbību un </w:t>
      </w:r>
      <w:r w:rsidR="00D17635" w:rsidRPr="0037458C">
        <w:rPr>
          <w:rFonts w:ascii="Times New Roman" w:hAnsi="Times New Roman" w:cs="Times New Roman"/>
          <w:bCs/>
          <w:sz w:val="24"/>
          <w:szCs w:val="24"/>
          <w:lang w:val="lv-LV"/>
        </w:rPr>
        <w:t xml:space="preserve">izglītības iestādes darba </w:t>
      </w:r>
      <w:r w:rsidR="00965782" w:rsidRPr="0037458C">
        <w:rPr>
          <w:rFonts w:ascii="Times New Roman" w:hAnsi="Times New Roman" w:cs="Times New Roman"/>
          <w:bCs/>
          <w:sz w:val="24"/>
          <w:szCs w:val="24"/>
          <w:lang w:val="lv-LV"/>
        </w:rPr>
        <w:t xml:space="preserve">attīstību un </w:t>
      </w:r>
      <w:r w:rsidR="00D17635" w:rsidRPr="0037458C">
        <w:rPr>
          <w:rFonts w:ascii="Times New Roman" w:hAnsi="Times New Roman" w:cs="Times New Roman"/>
          <w:bCs/>
          <w:sz w:val="24"/>
          <w:szCs w:val="24"/>
          <w:lang w:val="lv-LV"/>
        </w:rPr>
        <w:t>pilnveid</w:t>
      </w:r>
      <w:r w:rsidR="00965782" w:rsidRPr="0037458C">
        <w:rPr>
          <w:rFonts w:ascii="Times New Roman" w:hAnsi="Times New Roman" w:cs="Times New Roman"/>
          <w:bCs/>
          <w:sz w:val="24"/>
          <w:szCs w:val="24"/>
          <w:lang w:val="lv-LV"/>
        </w:rPr>
        <w:t>i.</w:t>
      </w:r>
    </w:p>
    <w:p w14:paraId="04CBD107" w14:textId="6C35D17E" w:rsidR="00965782" w:rsidRPr="0037458C" w:rsidRDefault="00965782" w:rsidP="00AF77FE">
      <w:pPr>
        <w:pStyle w:val="Sarakstarindkopa"/>
        <w:numPr>
          <w:ilvl w:val="2"/>
          <w:numId w:val="43"/>
        </w:numPr>
        <w:spacing w:after="0" w:line="240" w:lineRule="auto"/>
        <w:ind w:left="1134"/>
        <w:jc w:val="both"/>
        <w:rPr>
          <w:rFonts w:ascii="Times New Roman" w:hAnsi="Times New Roman" w:cs="Times New Roman"/>
          <w:bCs/>
          <w:sz w:val="24"/>
          <w:szCs w:val="24"/>
          <w:lang w:val="lv-LV"/>
        </w:rPr>
      </w:pPr>
      <w:r w:rsidRPr="0037458C">
        <w:rPr>
          <w:rFonts w:ascii="Times New Roman" w:hAnsi="Times New Roman" w:cs="Times New Roman"/>
          <w:bCs/>
          <w:sz w:val="24"/>
          <w:szCs w:val="24"/>
          <w:lang w:val="lv-LV"/>
        </w:rPr>
        <w:t xml:space="preserve">Bija plānots, ka </w:t>
      </w:r>
      <w:r w:rsidR="00872127">
        <w:rPr>
          <w:rFonts w:ascii="Times New Roman" w:hAnsi="Times New Roman" w:cs="Times New Roman"/>
          <w:bCs/>
          <w:sz w:val="24"/>
          <w:szCs w:val="24"/>
          <w:lang w:val="lv-LV"/>
        </w:rPr>
        <w:t xml:space="preserve">pedagogu savstarpējā </w:t>
      </w:r>
      <w:r w:rsidRPr="0037458C">
        <w:rPr>
          <w:rFonts w:ascii="Times New Roman" w:hAnsi="Times New Roman" w:cs="Times New Roman"/>
          <w:bCs/>
          <w:sz w:val="24"/>
          <w:szCs w:val="24"/>
          <w:lang w:val="lv-LV"/>
        </w:rPr>
        <w:t>nodarbību vērošanā 2023./2024. mācību gadā atsauksies 1/3 interešu izglītības pedagogu, šis mērķis tika arī sasniegts.</w:t>
      </w:r>
    </w:p>
    <w:p w14:paraId="1327A383" w14:textId="77777777" w:rsidR="00C801C2" w:rsidRPr="0037458C" w:rsidRDefault="00C801C2" w:rsidP="00AF77FE">
      <w:pPr>
        <w:spacing w:after="0" w:line="240" w:lineRule="auto"/>
        <w:jc w:val="both"/>
        <w:rPr>
          <w:rFonts w:ascii="Times New Roman" w:hAnsi="Times New Roman" w:cs="Times New Roman"/>
          <w:b/>
          <w:bCs/>
          <w:i/>
          <w:iCs/>
          <w:sz w:val="24"/>
          <w:szCs w:val="24"/>
          <w:lang w:val="lv-LV"/>
        </w:rPr>
      </w:pPr>
    </w:p>
    <w:p w14:paraId="72B88C10" w14:textId="1E67FB4D" w:rsidR="00C801C2" w:rsidRPr="0037458C" w:rsidRDefault="00C801C2" w:rsidP="005F01A4">
      <w:pPr>
        <w:pStyle w:val="Sarakstarindkopa"/>
        <w:numPr>
          <w:ilvl w:val="1"/>
          <w:numId w:val="43"/>
        </w:numPr>
        <w:spacing w:after="0" w:line="240" w:lineRule="auto"/>
        <w:jc w:val="both"/>
        <w:rPr>
          <w:rFonts w:ascii="Times New Roman" w:hAnsi="Times New Roman" w:cs="Times New Roman"/>
          <w:b/>
          <w:bCs/>
          <w:i/>
          <w:iCs/>
          <w:sz w:val="24"/>
          <w:szCs w:val="24"/>
          <w:lang w:val="lv-LV"/>
        </w:rPr>
      </w:pPr>
      <w:r w:rsidRPr="0037458C">
        <w:rPr>
          <w:rFonts w:ascii="Times New Roman" w:hAnsi="Times New Roman" w:cs="Times New Roman"/>
          <w:b/>
          <w:bCs/>
          <w:i/>
          <w:iCs/>
          <w:sz w:val="24"/>
          <w:szCs w:val="24"/>
          <w:lang w:val="lv-LV"/>
        </w:rPr>
        <w:t>Informācija par 202</w:t>
      </w:r>
      <w:r w:rsidR="004617AC" w:rsidRPr="0037458C">
        <w:rPr>
          <w:rFonts w:ascii="Times New Roman" w:hAnsi="Times New Roman" w:cs="Times New Roman"/>
          <w:b/>
          <w:bCs/>
          <w:i/>
          <w:iCs/>
          <w:sz w:val="24"/>
          <w:szCs w:val="24"/>
          <w:lang w:val="lv-LV"/>
        </w:rPr>
        <w:t>3</w:t>
      </w:r>
      <w:r w:rsidRPr="0037458C">
        <w:rPr>
          <w:rFonts w:ascii="Times New Roman" w:hAnsi="Times New Roman" w:cs="Times New Roman"/>
          <w:b/>
          <w:bCs/>
          <w:i/>
          <w:iCs/>
          <w:sz w:val="24"/>
          <w:szCs w:val="24"/>
          <w:lang w:val="lv-LV"/>
        </w:rPr>
        <w:t>./202</w:t>
      </w:r>
      <w:r w:rsidR="004617AC" w:rsidRPr="0037458C">
        <w:rPr>
          <w:rFonts w:ascii="Times New Roman" w:hAnsi="Times New Roman" w:cs="Times New Roman"/>
          <w:b/>
          <w:bCs/>
          <w:i/>
          <w:iCs/>
          <w:sz w:val="24"/>
          <w:szCs w:val="24"/>
          <w:lang w:val="lv-LV"/>
        </w:rPr>
        <w:t>4</w:t>
      </w:r>
      <w:r w:rsidRPr="0037458C">
        <w:rPr>
          <w:rFonts w:ascii="Times New Roman" w:hAnsi="Times New Roman" w:cs="Times New Roman"/>
          <w:b/>
          <w:bCs/>
          <w:i/>
          <w:iCs/>
          <w:sz w:val="24"/>
          <w:szCs w:val="24"/>
          <w:lang w:val="lv-LV"/>
        </w:rPr>
        <w:t>.māc.g. izglītības iestādes iegūtajiem datiem un informāciju no interešu izglītības nodarbību vērošanas (vērošanā izmantoto anketu / anketas nepieciešams pievienot pašnovērtējuma ziņojuma pielikumā)</w:t>
      </w:r>
      <w:r w:rsidR="00AF77FE" w:rsidRPr="0037458C">
        <w:rPr>
          <w:rFonts w:ascii="Times New Roman" w:hAnsi="Times New Roman" w:cs="Times New Roman"/>
          <w:b/>
          <w:bCs/>
          <w:i/>
          <w:iCs/>
          <w:sz w:val="24"/>
          <w:szCs w:val="24"/>
          <w:lang w:val="lv-LV"/>
        </w:rPr>
        <w:t>:</w:t>
      </w:r>
    </w:p>
    <w:p w14:paraId="7690F691" w14:textId="44C0899E" w:rsidR="00AF77FE" w:rsidRPr="0037458C" w:rsidRDefault="00C6089D" w:rsidP="00545413">
      <w:pPr>
        <w:pStyle w:val="Sarakstarindkopa"/>
        <w:numPr>
          <w:ilvl w:val="2"/>
          <w:numId w:val="43"/>
        </w:numPr>
        <w:spacing w:after="0" w:line="240" w:lineRule="auto"/>
        <w:ind w:left="1134"/>
        <w:jc w:val="both"/>
        <w:rPr>
          <w:rFonts w:ascii="Times New Roman" w:hAnsi="Times New Roman" w:cs="Times New Roman"/>
          <w:bCs/>
          <w:sz w:val="24"/>
          <w:szCs w:val="24"/>
          <w:lang w:val="lv-LV"/>
        </w:rPr>
      </w:pPr>
      <w:r w:rsidRPr="0037458C">
        <w:rPr>
          <w:rFonts w:ascii="Times New Roman" w:hAnsi="Times New Roman" w:cs="Times New Roman"/>
          <w:bCs/>
          <w:sz w:val="24"/>
          <w:szCs w:val="24"/>
          <w:lang w:val="lv-LV"/>
        </w:rPr>
        <w:t xml:space="preserve">Apkopotas 34 interešu izglītības </w:t>
      </w:r>
      <w:r w:rsidR="00872127">
        <w:rPr>
          <w:rFonts w:ascii="Times New Roman" w:hAnsi="Times New Roman" w:cs="Times New Roman"/>
          <w:bCs/>
          <w:sz w:val="24"/>
          <w:szCs w:val="24"/>
          <w:lang w:val="lv-LV"/>
        </w:rPr>
        <w:t xml:space="preserve">pedagogu savstarpējās </w:t>
      </w:r>
      <w:r w:rsidRPr="0037458C">
        <w:rPr>
          <w:rFonts w:ascii="Times New Roman" w:hAnsi="Times New Roman" w:cs="Times New Roman"/>
          <w:bCs/>
          <w:sz w:val="24"/>
          <w:szCs w:val="24"/>
          <w:lang w:val="lv-LV"/>
        </w:rPr>
        <w:t>nodarbību vērošanas anketas par 2023./2024. mācību gada 2. semestri</w:t>
      </w:r>
      <w:r w:rsidR="00965782" w:rsidRPr="0037458C">
        <w:rPr>
          <w:rFonts w:ascii="Times New Roman" w:hAnsi="Times New Roman" w:cs="Times New Roman"/>
          <w:bCs/>
          <w:sz w:val="24"/>
          <w:szCs w:val="24"/>
          <w:lang w:val="lv-LV"/>
        </w:rPr>
        <w:t>, anketa pašnovērtējuma ziņojuma pielikumā.</w:t>
      </w:r>
    </w:p>
    <w:p w14:paraId="6B938433" w14:textId="1EDAED57" w:rsidR="00D17635" w:rsidRPr="00634DF3" w:rsidRDefault="00D17635" w:rsidP="00634DF3">
      <w:pPr>
        <w:pStyle w:val="Sarakstarindkopa"/>
        <w:numPr>
          <w:ilvl w:val="2"/>
          <w:numId w:val="43"/>
        </w:numPr>
        <w:spacing w:after="0" w:line="240" w:lineRule="auto"/>
        <w:ind w:left="1134"/>
        <w:jc w:val="both"/>
        <w:rPr>
          <w:rFonts w:ascii="Times New Roman" w:hAnsi="Times New Roman" w:cs="Times New Roman"/>
          <w:bCs/>
          <w:sz w:val="24"/>
          <w:szCs w:val="24"/>
          <w:lang w:val="lv-LV"/>
        </w:rPr>
      </w:pPr>
      <w:r w:rsidRPr="0037458C">
        <w:rPr>
          <w:rFonts w:ascii="Times New Roman" w:hAnsi="Times New Roman" w:cs="Times New Roman"/>
          <w:bCs/>
          <w:sz w:val="24"/>
          <w:szCs w:val="24"/>
          <w:lang w:val="lv-LV"/>
        </w:rPr>
        <w:t>Lielākoties</w:t>
      </w:r>
      <w:r w:rsidR="00872127">
        <w:rPr>
          <w:rFonts w:ascii="Times New Roman" w:hAnsi="Times New Roman" w:cs="Times New Roman"/>
          <w:bCs/>
          <w:sz w:val="24"/>
          <w:szCs w:val="24"/>
          <w:lang w:val="lv-LV"/>
        </w:rPr>
        <w:t xml:space="preserve"> (32 no 34</w:t>
      </w:r>
      <w:r w:rsidR="00872127" w:rsidRPr="00634DF3">
        <w:rPr>
          <w:rFonts w:ascii="Times New Roman" w:hAnsi="Times New Roman" w:cs="Times New Roman"/>
          <w:bCs/>
          <w:sz w:val="24"/>
          <w:szCs w:val="24"/>
          <w:lang w:val="lv-LV"/>
        </w:rPr>
        <w:t>)</w:t>
      </w:r>
      <w:r w:rsidR="00872127">
        <w:rPr>
          <w:rFonts w:ascii="Times New Roman" w:hAnsi="Times New Roman" w:cs="Times New Roman"/>
          <w:bCs/>
          <w:sz w:val="24"/>
          <w:szCs w:val="24"/>
          <w:lang w:val="lv-LV"/>
        </w:rPr>
        <w:t xml:space="preserve"> </w:t>
      </w:r>
      <w:r w:rsidRPr="00634DF3">
        <w:rPr>
          <w:rFonts w:ascii="Times New Roman" w:hAnsi="Times New Roman" w:cs="Times New Roman"/>
          <w:bCs/>
          <w:sz w:val="24"/>
          <w:szCs w:val="24"/>
          <w:lang w:val="lv-LV"/>
        </w:rPr>
        <w:t xml:space="preserve">interešu izglītības nodarbības ir pielāgotas izglītojamiem, ir labvēlīga vide, nodrošināta atgriezeniskā saite; nodarbības ir ar mērķi un uzdevumiem, metodes un paņēmieni pielāgoti izglītojamiem, pedagogs vada procesu; radoša un motivējoša darbība nodarbībā; pedagogs un izglītojamais kopīgi izvirza mērķus un rezultātus, ir atgriezeniskā saite; attīstīta izglītojamo sadarbību izglītojamie apgūst nepieciešamās prasmes; Tiek veikta izglītojamo vērtēšana un pedagoga darba </w:t>
      </w:r>
      <w:proofErr w:type="spellStart"/>
      <w:r w:rsidRPr="00634DF3">
        <w:rPr>
          <w:rFonts w:ascii="Times New Roman" w:hAnsi="Times New Roman" w:cs="Times New Roman"/>
          <w:bCs/>
          <w:sz w:val="24"/>
          <w:szCs w:val="24"/>
          <w:lang w:val="lv-LV"/>
        </w:rPr>
        <w:t>pašanalīze</w:t>
      </w:r>
      <w:proofErr w:type="spellEnd"/>
      <w:r w:rsidRPr="00634DF3">
        <w:rPr>
          <w:rFonts w:ascii="Times New Roman" w:hAnsi="Times New Roman" w:cs="Times New Roman"/>
          <w:bCs/>
          <w:sz w:val="24"/>
          <w:szCs w:val="24"/>
          <w:lang w:val="lv-LV"/>
        </w:rPr>
        <w:t xml:space="preserve">. </w:t>
      </w:r>
    </w:p>
    <w:p w14:paraId="613880B7" w14:textId="424D54F3" w:rsidR="00965782" w:rsidRPr="0037458C" w:rsidRDefault="00965782" w:rsidP="00545413">
      <w:pPr>
        <w:pStyle w:val="Sarakstarindkopa"/>
        <w:numPr>
          <w:ilvl w:val="2"/>
          <w:numId w:val="43"/>
        </w:numPr>
        <w:spacing w:after="0" w:line="240" w:lineRule="auto"/>
        <w:ind w:left="1134"/>
        <w:jc w:val="both"/>
        <w:rPr>
          <w:rFonts w:ascii="Times New Roman" w:hAnsi="Times New Roman" w:cs="Times New Roman"/>
          <w:bCs/>
          <w:sz w:val="24"/>
          <w:szCs w:val="24"/>
          <w:lang w:val="lv-LV"/>
        </w:rPr>
      </w:pPr>
      <w:r w:rsidRPr="0037458C">
        <w:rPr>
          <w:rFonts w:ascii="Times New Roman" w:hAnsi="Times New Roman" w:cs="Times New Roman"/>
          <w:bCs/>
          <w:sz w:val="24"/>
          <w:szCs w:val="24"/>
          <w:lang w:val="lv-LV"/>
        </w:rPr>
        <w:t>Ņemot vērā, ka Kuldīgas novada Bērnu un jauniešu centrs īsteno interešu izglītības nodarbības Kuldīgas novada mērogā, tad</w:t>
      </w:r>
      <w:r w:rsidR="00872127">
        <w:rPr>
          <w:rFonts w:ascii="Times New Roman" w:hAnsi="Times New Roman" w:cs="Times New Roman"/>
          <w:bCs/>
          <w:sz w:val="24"/>
          <w:szCs w:val="24"/>
          <w:lang w:val="lv-LV"/>
        </w:rPr>
        <w:t xml:space="preserve"> pedagogu savstarpējā </w:t>
      </w:r>
      <w:r w:rsidRPr="0037458C">
        <w:rPr>
          <w:rFonts w:ascii="Times New Roman" w:hAnsi="Times New Roman" w:cs="Times New Roman"/>
          <w:bCs/>
          <w:sz w:val="24"/>
          <w:szCs w:val="24"/>
          <w:lang w:val="lv-LV"/>
        </w:rPr>
        <w:t>nodarbību vērošana ļauj aptvert visa novada interešu izglītības nodarbību saturu, lai gūtu objektīvus datus un rādītājus, kas ņemami vērā turpmākā darba attīstībā un pilnveidē.</w:t>
      </w:r>
    </w:p>
    <w:p w14:paraId="2CE239D9" w14:textId="77777777" w:rsidR="00C801C2" w:rsidRPr="0037458C" w:rsidRDefault="00C801C2" w:rsidP="00C801C2">
      <w:pPr>
        <w:pStyle w:val="Sarakstarindkopa"/>
        <w:spacing w:after="0" w:line="240" w:lineRule="auto"/>
        <w:jc w:val="both"/>
        <w:rPr>
          <w:rFonts w:ascii="Times New Roman" w:hAnsi="Times New Roman" w:cs="Times New Roman"/>
          <w:b/>
          <w:bCs/>
          <w:i/>
          <w:iCs/>
          <w:sz w:val="24"/>
          <w:szCs w:val="24"/>
          <w:lang w:val="lv-LV"/>
        </w:rPr>
      </w:pPr>
    </w:p>
    <w:p w14:paraId="7DD2135E" w14:textId="77777777" w:rsidR="00C801C2" w:rsidRPr="0037458C" w:rsidRDefault="00C801C2" w:rsidP="005F01A4">
      <w:pPr>
        <w:pStyle w:val="Sarakstarindkopa"/>
        <w:numPr>
          <w:ilvl w:val="1"/>
          <w:numId w:val="43"/>
        </w:numPr>
        <w:spacing w:after="0" w:line="240" w:lineRule="auto"/>
        <w:jc w:val="both"/>
        <w:rPr>
          <w:rFonts w:ascii="Times New Roman" w:hAnsi="Times New Roman" w:cs="Times New Roman"/>
          <w:b/>
          <w:bCs/>
          <w:i/>
          <w:iCs/>
          <w:sz w:val="24"/>
          <w:szCs w:val="24"/>
          <w:lang w:val="lv-LV"/>
        </w:rPr>
      </w:pPr>
      <w:r w:rsidRPr="0037458C">
        <w:rPr>
          <w:rFonts w:ascii="Times New Roman" w:hAnsi="Times New Roman" w:cs="Times New Roman"/>
          <w:b/>
          <w:bCs/>
          <w:i/>
          <w:iCs/>
          <w:sz w:val="24"/>
          <w:szCs w:val="24"/>
          <w:lang w:val="lv-LV"/>
        </w:rPr>
        <w:t xml:space="preserve"> Informācija par izglītības iestādes iegūtajiem 2-3 galvenajiem secinājumiem par interešu izglītības nodarbību vērošanā iegūtajiem datiem un informāciju:</w:t>
      </w:r>
    </w:p>
    <w:tbl>
      <w:tblPr>
        <w:tblStyle w:val="Reatabula"/>
        <w:tblW w:w="0" w:type="auto"/>
        <w:tblInd w:w="720" w:type="dxa"/>
        <w:tblLook w:val="04A0" w:firstRow="1" w:lastRow="0" w:firstColumn="1" w:lastColumn="0" w:noHBand="0" w:noVBand="1"/>
      </w:tblPr>
      <w:tblGrid>
        <w:gridCol w:w="6144"/>
        <w:gridCol w:w="6086"/>
      </w:tblGrid>
      <w:tr w:rsidR="00C801C2" w:rsidRPr="0037458C" w14:paraId="0C4CE84D" w14:textId="77777777" w:rsidTr="00C6089D">
        <w:tc>
          <w:tcPr>
            <w:tcW w:w="6258" w:type="dxa"/>
          </w:tcPr>
          <w:p w14:paraId="08865383" w14:textId="77777777" w:rsidR="00C801C2" w:rsidRPr="0037458C" w:rsidRDefault="00C801C2" w:rsidP="00D940DF">
            <w:pPr>
              <w:pStyle w:val="Sarakstarindkopa"/>
              <w:ind w:left="0"/>
              <w:jc w:val="both"/>
              <w:rPr>
                <w:rFonts w:ascii="Times New Roman" w:hAnsi="Times New Roman" w:cs="Times New Roman"/>
                <w:b/>
                <w:bCs/>
                <w:i/>
                <w:iCs/>
                <w:sz w:val="24"/>
                <w:szCs w:val="24"/>
                <w:lang w:val="lv-LV"/>
              </w:rPr>
            </w:pPr>
            <w:r w:rsidRPr="0037458C">
              <w:rPr>
                <w:rFonts w:ascii="Times New Roman" w:hAnsi="Times New Roman" w:cs="Times New Roman"/>
                <w:b/>
                <w:bCs/>
                <w:i/>
                <w:iCs/>
                <w:sz w:val="24"/>
                <w:szCs w:val="24"/>
                <w:lang w:val="lv-LV"/>
              </w:rPr>
              <w:t>Izglītības iestādes vadības iegūtie secinājumi</w:t>
            </w:r>
          </w:p>
        </w:tc>
        <w:tc>
          <w:tcPr>
            <w:tcW w:w="6198" w:type="dxa"/>
          </w:tcPr>
          <w:p w14:paraId="793B5A1D" w14:textId="77777777" w:rsidR="00C801C2" w:rsidRPr="0037458C" w:rsidRDefault="00C6089D" w:rsidP="00C6089D">
            <w:pPr>
              <w:pStyle w:val="Sarakstarindkopa"/>
              <w:ind w:left="0"/>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 xml:space="preserve">- Interešu izglītības pedagogi ir bijuši atsaucīgi un organizējuši gan atvērtās interešu izglītības nodarbības, gan </w:t>
            </w:r>
            <w:r w:rsidRPr="0037458C">
              <w:rPr>
                <w:rFonts w:ascii="Times New Roman" w:hAnsi="Times New Roman" w:cs="Times New Roman"/>
                <w:sz w:val="24"/>
                <w:szCs w:val="24"/>
                <w:lang w:val="lv-LV"/>
              </w:rPr>
              <w:lastRenderedPageBreak/>
              <w:t>piedalījušies nodarbību vērošanā anketas aizpildīšanā, sniedzot atgriezenisko saiti nodarbību un iestādes darba pilnveidei.</w:t>
            </w:r>
          </w:p>
          <w:p w14:paraId="243E7CF7" w14:textId="6DBFAC72" w:rsidR="00C6089D" w:rsidRPr="0037458C" w:rsidRDefault="00C6089D" w:rsidP="00C6089D">
            <w:pPr>
              <w:pStyle w:val="Sarakstarindkopa"/>
              <w:ind w:left="0"/>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 Kā viens no būtiskiem secinājumiem ir tas, ka ir būtiska materiāli tehnisk</w:t>
            </w:r>
            <w:r w:rsidR="00D17635" w:rsidRPr="0037458C">
              <w:rPr>
                <w:rFonts w:ascii="Times New Roman" w:hAnsi="Times New Roman" w:cs="Times New Roman"/>
                <w:sz w:val="24"/>
                <w:szCs w:val="24"/>
                <w:lang w:val="lv-LV"/>
              </w:rPr>
              <w:t>ās bāze, uz kā pamata skolotājs var veidot interesantas, kvalitatīvas un mūsdienīgas interešu izglītības nodarbības. Skolotāji ir radoši un spēj noorganizēt interesantas nodarbības ar minimāliem resursiem.</w:t>
            </w:r>
          </w:p>
        </w:tc>
      </w:tr>
      <w:tr w:rsidR="00C801C2" w:rsidRPr="0037458C" w14:paraId="4D6C8801" w14:textId="77777777" w:rsidTr="00C6089D">
        <w:tc>
          <w:tcPr>
            <w:tcW w:w="6258" w:type="dxa"/>
          </w:tcPr>
          <w:p w14:paraId="7D7879E8" w14:textId="77777777" w:rsidR="00C801C2" w:rsidRPr="0037458C" w:rsidRDefault="00C801C2" w:rsidP="00D940DF">
            <w:pPr>
              <w:pStyle w:val="Sarakstarindkopa"/>
              <w:ind w:left="0"/>
              <w:jc w:val="both"/>
              <w:rPr>
                <w:rFonts w:ascii="Times New Roman" w:hAnsi="Times New Roman" w:cs="Times New Roman"/>
                <w:b/>
                <w:bCs/>
                <w:i/>
                <w:iCs/>
                <w:sz w:val="24"/>
                <w:szCs w:val="24"/>
                <w:lang w:val="lv-LV"/>
              </w:rPr>
            </w:pPr>
            <w:r w:rsidRPr="0037458C">
              <w:rPr>
                <w:rFonts w:ascii="Times New Roman" w:hAnsi="Times New Roman" w:cs="Times New Roman"/>
                <w:b/>
                <w:bCs/>
                <w:i/>
                <w:iCs/>
                <w:sz w:val="24"/>
                <w:szCs w:val="24"/>
                <w:lang w:val="lv-LV"/>
              </w:rPr>
              <w:t>Izglītības iestādes Pedagoģiskās padomes iegūtie secinājumi</w:t>
            </w:r>
          </w:p>
        </w:tc>
        <w:tc>
          <w:tcPr>
            <w:tcW w:w="6198" w:type="dxa"/>
          </w:tcPr>
          <w:p w14:paraId="042A9B83" w14:textId="17C81A28" w:rsidR="00C801C2" w:rsidRPr="0037458C" w:rsidRDefault="00C6089D" w:rsidP="00D940DF">
            <w:pPr>
              <w:pStyle w:val="Sarakstarindkopa"/>
              <w:ind w:left="0"/>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 Interešu izglītības pulciņu</w:t>
            </w:r>
            <w:r w:rsidR="00872127">
              <w:rPr>
                <w:rFonts w:ascii="Times New Roman" w:hAnsi="Times New Roman" w:cs="Times New Roman"/>
                <w:sz w:val="24"/>
                <w:szCs w:val="24"/>
                <w:lang w:val="lv-LV"/>
              </w:rPr>
              <w:t xml:space="preserve"> pedagogu savstarpējā</w:t>
            </w:r>
            <w:r w:rsidRPr="0037458C">
              <w:rPr>
                <w:rFonts w:ascii="Times New Roman" w:hAnsi="Times New Roman" w:cs="Times New Roman"/>
                <w:sz w:val="24"/>
                <w:szCs w:val="24"/>
                <w:lang w:val="lv-LV"/>
              </w:rPr>
              <w:t xml:space="preserve"> nodarbību vērošana ir bijusi noderīga, lai veicinātu pedagogu tīklošanos, savstarpējo sadarbību un pieredzes apmaiņu, izvērtējot mācība proces</w:t>
            </w:r>
            <w:r w:rsidR="00872127">
              <w:rPr>
                <w:rFonts w:ascii="Times New Roman" w:hAnsi="Times New Roman" w:cs="Times New Roman"/>
                <w:sz w:val="24"/>
                <w:szCs w:val="24"/>
                <w:lang w:val="lv-LV"/>
              </w:rPr>
              <w:t>u</w:t>
            </w:r>
            <w:r w:rsidRPr="0037458C">
              <w:rPr>
                <w:rFonts w:ascii="Times New Roman" w:hAnsi="Times New Roman" w:cs="Times New Roman"/>
                <w:sz w:val="24"/>
                <w:szCs w:val="24"/>
                <w:lang w:val="lv-LV"/>
              </w:rPr>
              <w:t>, gūstot atgriezenisko saiti par savu nodarbību īstenošanu un pilnveidi.</w:t>
            </w:r>
          </w:p>
          <w:p w14:paraId="11E9B25E" w14:textId="77399882" w:rsidR="00C6089D" w:rsidRPr="0037458C" w:rsidRDefault="00C6089D" w:rsidP="00D940DF">
            <w:pPr>
              <w:pStyle w:val="Sarakstarindkopa"/>
              <w:ind w:left="0"/>
              <w:jc w:val="both"/>
              <w:rPr>
                <w:rFonts w:ascii="Times New Roman" w:hAnsi="Times New Roman" w:cs="Times New Roman"/>
                <w:sz w:val="24"/>
                <w:szCs w:val="24"/>
                <w:lang w:val="lv-LV"/>
              </w:rPr>
            </w:pPr>
            <w:r w:rsidRPr="0037458C">
              <w:rPr>
                <w:rFonts w:ascii="Times New Roman" w:hAnsi="Times New Roman" w:cs="Times New Roman"/>
                <w:sz w:val="24"/>
                <w:szCs w:val="24"/>
                <w:lang w:val="lv-LV"/>
              </w:rPr>
              <w:t>- Neskatoties uz to, ka interešu izglītības nodarbību vērošana ir pedagogiem papildus darbs ārpus interešu izglītības programmām, ir nepieciešams organizēt šādas</w:t>
            </w:r>
            <w:r w:rsidR="00872127">
              <w:rPr>
                <w:rFonts w:ascii="Times New Roman" w:hAnsi="Times New Roman" w:cs="Times New Roman"/>
                <w:sz w:val="24"/>
                <w:szCs w:val="24"/>
                <w:lang w:val="lv-LV"/>
              </w:rPr>
              <w:t xml:space="preserve"> savstarpējās</w:t>
            </w:r>
            <w:r w:rsidRPr="0037458C">
              <w:rPr>
                <w:rFonts w:ascii="Times New Roman" w:hAnsi="Times New Roman" w:cs="Times New Roman"/>
                <w:sz w:val="24"/>
                <w:szCs w:val="24"/>
                <w:lang w:val="lv-LV"/>
              </w:rPr>
              <w:t xml:space="preserve"> nodarbību vērošanas. </w:t>
            </w:r>
          </w:p>
        </w:tc>
      </w:tr>
    </w:tbl>
    <w:p w14:paraId="57AA6F9E" w14:textId="77777777" w:rsidR="00C801C2" w:rsidRPr="0037458C" w:rsidRDefault="00C801C2" w:rsidP="00C801C2">
      <w:pPr>
        <w:pStyle w:val="Sarakstarindkopa"/>
        <w:spacing w:after="0" w:line="240" w:lineRule="auto"/>
        <w:jc w:val="both"/>
        <w:rPr>
          <w:rFonts w:ascii="Times New Roman" w:hAnsi="Times New Roman" w:cs="Times New Roman"/>
          <w:b/>
          <w:bCs/>
          <w:i/>
          <w:iCs/>
          <w:sz w:val="24"/>
          <w:szCs w:val="24"/>
          <w:lang w:val="lv-LV"/>
        </w:rPr>
      </w:pPr>
    </w:p>
    <w:p w14:paraId="73CCE99C" w14:textId="27C32397" w:rsidR="000D6A19" w:rsidRPr="0037458C" w:rsidRDefault="000D6A19" w:rsidP="000D6A19">
      <w:pPr>
        <w:spacing w:after="0" w:line="240" w:lineRule="auto"/>
        <w:ind w:left="426"/>
        <w:jc w:val="both"/>
        <w:rPr>
          <w:lang w:val="lv-LV"/>
        </w:rPr>
      </w:pPr>
      <w:r w:rsidRPr="0037458C">
        <w:rPr>
          <w:rFonts w:ascii="Times New Roman" w:hAnsi="Times New Roman" w:cs="Times New Roman"/>
          <w:b/>
          <w:bCs/>
          <w:i/>
          <w:iCs/>
          <w:sz w:val="24"/>
          <w:szCs w:val="24"/>
          <w:lang w:val="lv-LV"/>
        </w:rPr>
        <w:t xml:space="preserve">3.4. </w:t>
      </w:r>
      <w:proofErr w:type="spellStart"/>
      <w:r w:rsidRPr="0037458C">
        <w:rPr>
          <w:rFonts w:ascii="Times New Roman" w:hAnsi="Times New Roman" w:cs="Times New Roman"/>
          <w:b/>
          <w:bCs/>
          <w:i/>
          <w:iCs/>
          <w:sz w:val="24"/>
          <w:szCs w:val="24"/>
          <w:lang w:val="lv-LV"/>
        </w:rPr>
        <w:t>Pašvērtēšanā</w:t>
      </w:r>
      <w:proofErr w:type="spellEnd"/>
      <w:r w:rsidRPr="0037458C">
        <w:rPr>
          <w:rFonts w:ascii="Times New Roman" w:hAnsi="Times New Roman" w:cs="Times New Roman"/>
          <w:b/>
          <w:bCs/>
          <w:i/>
          <w:iCs/>
          <w:sz w:val="24"/>
          <w:szCs w:val="24"/>
          <w:lang w:val="lv-LV"/>
        </w:rPr>
        <w:t xml:space="preserve"> izmantotā kvalitātes vērtēšanas </w:t>
      </w:r>
      <w:r w:rsidRPr="0037458C">
        <w:rPr>
          <w:rFonts w:ascii="Times New Roman" w:eastAsia="Times New Roman" w:hAnsi="Times New Roman" w:cs="Times New Roman"/>
          <w:b/>
          <w:bCs/>
          <w:i/>
          <w:iCs/>
          <w:sz w:val="24"/>
          <w:szCs w:val="24"/>
          <w:lang w:val="lv-LV"/>
        </w:rPr>
        <w:t xml:space="preserve">metode (-es): </w:t>
      </w:r>
      <w:r w:rsidRPr="0037458C">
        <w:rPr>
          <w:rFonts w:ascii="Times New Roman" w:eastAsia="Times New Roman" w:hAnsi="Times New Roman" w:cs="Times New Roman"/>
          <w:sz w:val="24"/>
          <w:szCs w:val="24"/>
          <w:lang w:val="lv-LV"/>
        </w:rPr>
        <w:t xml:space="preserve">Interešu izglītības </w:t>
      </w:r>
      <w:r w:rsidR="00872127">
        <w:rPr>
          <w:rFonts w:ascii="Times New Roman" w:eastAsia="Times New Roman" w:hAnsi="Times New Roman" w:cs="Times New Roman"/>
          <w:sz w:val="24"/>
          <w:szCs w:val="24"/>
          <w:lang w:val="lv-LV"/>
        </w:rPr>
        <w:t xml:space="preserve">pedagogu savstarpējo </w:t>
      </w:r>
      <w:r w:rsidRPr="0037458C">
        <w:rPr>
          <w:rFonts w:ascii="Times New Roman" w:eastAsia="Times New Roman" w:hAnsi="Times New Roman" w:cs="Times New Roman"/>
          <w:sz w:val="24"/>
          <w:szCs w:val="24"/>
          <w:lang w:val="lv-LV"/>
        </w:rPr>
        <w:t xml:space="preserve">nodarbību vērošana, dokumentu analīze, anketēšana, atgriezeniskā saite – sarunas ar </w:t>
      </w:r>
      <w:proofErr w:type="spellStart"/>
      <w:r w:rsidRPr="0037458C">
        <w:rPr>
          <w:rFonts w:ascii="Times New Roman" w:eastAsia="Times New Roman" w:hAnsi="Times New Roman" w:cs="Times New Roman"/>
          <w:sz w:val="24"/>
          <w:szCs w:val="24"/>
          <w:lang w:val="lv-LV"/>
        </w:rPr>
        <w:t>mērķagrupām</w:t>
      </w:r>
      <w:proofErr w:type="spellEnd"/>
    </w:p>
    <w:p w14:paraId="4748E8B1" w14:textId="77777777" w:rsidR="00C801C2" w:rsidRPr="0037458C" w:rsidRDefault="00C801C2" w:rsidP="00C801C2">
      <w:pPr>
        <w:spacing w:after="0" w:line="240" w:lineRule="auto"/>
        <w:jc w:val="both"/>
        <w:rPr>
          <w:rFonts w:ascii="Times New Roman" w:eastAsia="Times New Roman" w:hAnsi="Times New Roman" w:cs="Times New Roman"/>
          <w:sz w:val="24"/>
          <w:szCs w:val="24"/>
          <w:lang w:val="lv-LV"/>
        </w:rPr>
      </w:pPr>
    </w:p>
    <w:p w14:paraId="531396AE" w14:textId="45DD6DA1" w:rsidR="00C801C2" w:rsidRPr="0037458C" w:rsidRDefault="00C801C2" w:rsidP="005F01A4">
      <w:pPr>
        <w:pStyle w:val="Sarakstarindkopa"/>
        <w:numPr>
          <w:ilvl w:val="1"/>
          <w:numId w:val="43"/>
        </w:numPr>
        <w:spacing w:after="0" w:line="240" w:lineRule="auto"/>
        <w:jc w:val="both"/>
        <w:rPr>
          <w:rFonts w:ascii="Times New Roman" w:hAnsi="Times New Roman" w:cs="Times New Roman"/>
          <w:sz w:val="24"/>
          <w:szCs w:val="24"/>
          <w:lang w:val="lv-LV"/>
        </w:rPr>
      </w:pPr>
      <w:r w:rsidRPr="0037458C">
        <w:rPr>
          <w:rFonts w:ascii="Times New Roman" w:eastAsia="Times New Roman" w:hAnsi="Times New Roman" w:cs="Times New Roman"/>
          <w:b/>
          <w:bCs/>
          <w:i/>
          <w:iCs/>
          <w:sz w:val="24"/>
          <w:szCs w:val="24"/>
          <w:lang w:val="lv-LV"/>
        </w:rPr>
        <w:t xml:space="preserve">Kritērija “Mācīšana un mācīšanās” </w:t>
      </w:r>
      <w:proofErr w:type="spellStart"/>
      <w:r w:rsidRPr="0037458C">
        <w:rPr>
          <w:rFonts w:ascii="Times New Roman" w:eastAsia="Times New Roman" w:hAnsi="Times New Roman" w:cs="Times New Roman"/>
          <w:b/>
          <w:bCs/>
          <w:i/>
          <w:iCs/>
          <w:sz w:val="24"/>
          <w:szCs w:val="24"/>
          <w:lang w:val="lv-LV"/>
        </w:rPr>
        <w:t>pašvērtēšanā</w:t>
      </w:r>
      <w:proofErr w:type="spellEnd"/>
      <w:r w:rsidRPr="0037458C">
        <w:rPr>
          <w:rFonts w:ascii="Times New Roman" w:eastAsia="Times New Roman" w:hAnsi="Times New Roman" w:cs="Times New Roman"/>
          <w:b/>
          <w:bCs/>
          <w:i/>
          <w:iCs/>
          <w:sz w:val="24"/>
          <w:szCs w:val="24"/>
          <w:lang w:val="lv-LV"/>
        </w:rPr>
        <w:t xml:space="preserve"> iegūtais</w:t>
      </w:r>
      <w:r w:rsidR="00665274" w:rsidRPr="0037458C">
        <w:rPr>
          <w:rFonts w:ascii="Times New Roman" w:eastAsia="Times New Roman" w:hAnsi="Times New Roman" w:cs="Times New Roman"/>
          <w:b/>
          <w:bCs/>
          <w:i/>
          <w:iCs/>
          <w:sz w:val="24"/>
          <w:szCs w:val="24"/>
          <w:lang w:val="lv-LV"/>
        </w:rPr>
        <w:t xml:space="preserve"> rezultāts</w:t>
      </w:r>
      <w:r w:rsidR="000D6A19" w:rsidRPr="0037458C">
        <w:rPr>
          <w:rFonts w:ascii="Times New Roman" w:eastAsia="Times New Roman" w:hAnsi="Times New Roman" w:cs="Times New Roman"/>
          <w:b/>
          <w:bCs/>
          <w:i/>
          <w:iCs/>
          <w:sz w:val="24"/>
          <w:szCs w:val="24"/>
          <w:lang w:val="lv-LV"/>
        </w:rPr>
        <w:t>:</w:t>
      </w:r>
    </w:p>
    <w:p w14:paraId="31887CE2" w14:textId="77777777" w:rsidR="00665274" w:rsidRPr="0037458C" w:rsidRDefault="00665274" w:rsidP="00665274">
      <w:pPr>
        <w:spacing w:after="0" w:line="240" w:lineRule="auto"/>
        <w:jc w:val="both"/>
        <w:rPr>
          <w:rFonts w:ascii="Times New Roman" w:hAnsi="Times New Roman" w:cs="Times New Roman"/>
          <w:sz w:val="24"/>
          <w:szCs w:val="24"/>
          <w:lang w:val="lv-LV"/>
        </w:rPr>
      </w:pPr>
    </w:p>
    <w:tbl>
      <w:tblPr>
        <w:tblStyle w:val="Reatabula"/>
        <w:tblW w:w="12469" w:type="dxa"/>
        <w:jc w:val="center"/>
        <w:tblLook w:val="04A0" w:firstRow="1" w:lastRow="0" w:firstColumn="1" w:lastColumn="0" w:noHBand="0" w:noVBand="1"/>
      </w:tblPr>
      <w:tblGrid>
        <w:gridCol w:w="5036"/>
        <w:gridCol w:w="3464"/>
        <w:gridCol w:w="3969"/>
      </w:tblGrid>
      <w:tr w:rsidR="004617AC" w:rsidRPr="0037458C" w14:paraId="3D6E2922" w14:textId="77777777" w:rsidTr="004617AC">
        <w:trPr>
          <w:jc w:val="center"/>
        </w:trPr>
        <w:tc>
          <w:tcPr>
            <w:tcW w:w="5036" w:type="dxa"/>
          </w:tcPr>
          <w:p w14:paraId="5C2BC49D" w14:textId="77777777" w:rsidR="004617AC" w:rsidRPr="0037458C" w:rsidRDefault="004617AC" w:rsidP="004C1066">
            <w:pPr>
              <w:pStyle w:val="Sarakstarindkopa"/>
              <w:ind w:left="0"/>
              <w:jc w:val="center"/>
              <w:rPr>
                <w:rFonts w:ascii="Times New Roman" w:eastAsia="Times New Roman" w:hAnsi="Times New Roman" w:cs="Times New Roman"/>
                <w:lang w:val="lv-LV"/>
              </w:rPr>
            </w:pPr>
            <w:r w:rsidRPr="0037458C">
              <w:rPr>
                <w:rFonts w:ascii="Times New Roman" w:eastAsia="Times New Roman" w:hAnsi="Times New Roman" w:cs="Times New Roman"/>
                <w:lang w:val="lv-LV"/>
              </w:rPr>
              <w:t>Rezultatīvā rādītāja nosaukums</w:t>
            </w:r>
          </w:p>
        </w:tc>
        <w:tc>
          <w:tcPr>
            <w:tcW w:w="3464" w:type="dxa"/>
            <w:tcBorders>
              <w:top w:val="single" w:sz="4" w:space="0" w:color="auto"/>
              <w:left w:val="single" w:sz="4" w:space="0" w:color="auto"/>
              <w:bottom w:val="single" w:sz="4" w:space="0" w:color="auto"/>
              <w:right w:val="single" w:sz="4" w:space="0" w:color="auto"/>
            </w:tcBorders>
          </w:tcPr>
          <w:p w14:paraId="1622A510" w14:textId="77777777" w:rsidR="004617AC" w:rsidRPr="0037458C" w:rsidRDefault="004617AC" w:rsidP="004C1066">
            <w:pPr>
              <w:pStyle w:val="Sarakstarindkopa"/>
              <w:ind w:left="0"/>
              <w:jc w:val="center"/>
              <w:rPr>
                <w:rFonts w:ascii="Times New Roman" w:eastAsia="Times New Roman" w:hAnsi="Times New Roman" w:cs="Times New Roman"/>
                <w:lang w:val="lv-LV"/>
              </w:rPr>
            </w:pPr>
            <w:r w:rsidRPr="0037458C">
              <w:rPr>
                <w:rFonts w:ascii="Times New Roman" w:eastAsia="Times New Roman" w:hAnsi="Times New Roman" w:cs="Times New Roman"/>
                <w:sz w:val="24"/>
                <w:szCs w:val="24"/>
                <w:lang w:val="lv-LV"/>
              </w:rPr>
              <w:t>Stiprās puses</w:t>
            </w:r>
          </w:p>
        </w:tc>
        <w:tc>
          <w:tcPr>
            <w:tcW w:w="3969" w:type="dxa"/>
            <w:tcBorders>
              <w:top w:val="single" w:sz="4" w:space="0" w:color="auto"/>
              <w:left w:val="single" w:sz="4" w:space="0" w:color="auto"/>
              <w:bottom w:val="single" w:sz="4" w:space="0" w:color="auto"/>
              <w:right w:val="single" w:sz="4" w:space="0" w:color="auto"/>
            </w:tcBorders>
          </w:tcPr>
          <w:p w14:paraId="4A230B1D" w14:textId="77777777" w:rsidR="004617AC" w:rsidRPr="0037458C" w:rsidRDefault="004617AC" w:rsidP="004C1066">
            <w:pPr>
              <w:pStyle w:val="Sarakstarindkopa"/>
              <w:ind w:left="0"/>
              <w:jc w:val="center"/>
              <w:rPr>
                <w:rFonts w:ascii="Times New Roman" w:eastAsia="Times New Roman" w:hAnsi="Times New Roman" w:cs="Times New Roman"/>
                <w:lang w:val="lv-LV"/>
              </w:rPr>
            </w:pPr>
            <w:r w:rsidRPr="0037458C">
              <w:rPr>
                <w:rFonts w:ascii="Times New Roman" w:eastAsia="Times New Roman" w:hAnsi="Times New Roman" w:cs="Times New Roman"/>
                <w:sz w:val="24"/>
                <w:szCs w:val="24"/>
                <w:lang w:val="lv-LV"/>
              </w:rPr>
              <w:t>Turpmākās attīstības vajadzības</w:t>
            </w:r>
          </w:p>
        </w:tc>
      </w:tr>
      <w:tr w:rsidR="005F5D37" w:rsidRPr="0037458C" w14:paraId="200BB37C" w14:textId="77777777" w:rsidTr="004617AC">
        <w:trPr>
          <w:jc w:val="center"/>
        </w:trPr>
        <w:tc>
          <w:tcPr>
            <w:tcW w:w="5036" w:type="dxa"/>
          </w:tcPr>
          <w:p w14:paraId="462CCFC6" w14:textId="77777777" w:rsidR="005F5D37" w:rsidRPr="0037458C" w:rsidRDefault="005F5D37" w:rsidP="005F5D37">
            <w:pPr>
              <w:jc w:val="both"/>
              <w:rPr>
                <w:rFonts w:ascii="Times New Roman" w:hAnsi="Times New Roman" w:cs="Times New Roman"/>
                <w:bCs/>
                <w:lang w:val="lv-LV"/>
              </w:rPr>
            </w:pPr>
            <w:r w:rsidRPr="0037458C">
              <w:rPr>
                <w:rFonts w:ascii="Times New Roman" w:hAnsi="Times New Roman" w:cs="Times New Roman"/>
                <w:bCs/>
                <w:lang w:val="lv-LV"/>
              </w:rPr>
              <w:t>Izglītības iestādes izveidotā sistēma datu ieguvei par mācīšanas un mācīšanās kvalitāti un tās pilnveidei (pielikumā jāpievieno interešu izglītības nodarbību vērošanā izmantotās anketas)</w:t>
            </w:r>
          </w:p>
        </w:tc>
        <w:tc>
          <w:tcPr>
            <w:tcW w:w="3464" w:type="dxa"/>
          </w:tcPr>
          <w:p w14:paraId="2F53A046" w14:textId="5E3DFBE0" w:rsidR="005F5D37" w:rsidRPr="0037458C" w:rsidRDefault="00B03040" w:rsidP="00B03040">
            <w:pPr>
              <w:jc w:val="both"/>
              <w:rPr>
                <w:rFonts w:ascii="Times New Roman" w:hAnsi="Times New Roman" w:cs="Times New Roman"/>
                <w:bCs/>
                <w:lang w:val="lv-LV"/>
              </w:rPr>
            </w:pPr>
            <w:r w:rsidRPr="0037458C">
              <w:rPr>
                <w:rFonts w:ascii="Times New Roman" w:hAnsi="Times New Roman" w:cs="Times New Roman"/>
                <w:bCs/>
                <w:lang w:val="lv-LV"/>
              </w:rPr>
              <w:t xml:space="preserve">- </w:t>
            </w:r>
            <w:r w:rsidR="005F5D37" w:rsidRPr="0037458C">
              <w:rPr>
                <w:rFonts w:ascii="Times New Roman" w:hAnsi="Times New Roman" w:cs="Times New Roman"/>
                <w:bCs/>
                <w:lang w:val="lv-LV"/>
              </w:rPr>
              <w:t>Izglītības iestādē tiek veikta</w:t>
            </w:r>
            <w:r w:rsidR="00872127">
              <w:rPr>
                <w:rFonts w:ascii="Times New Roman" w:hAnsi="Times New Roman" w:cs="Times New Roman"/>
                <w:bCs/>
                <w:lang w:val="lv-LV"/>
              </w:rPr>
              <w:t xml:space="preserve"> pedagogu savstarpējā</w:t>
            </w:r>
            <w:r w:rsidR="005F5D37" w:rsidRPr="0037458C">
              <w:rPr>
                <w:rFonts w:ascii="Times New Roman" w:hAnsi="Times New Roman" w:cs="Times New Roman"/>
                <w:bCs/>
                <w:lang w:val="lv-LV"/>
              </w:rPr>
              <w:t xml:space="preserve"> nodarbību vērošana, </w:t>
            </w:r>
            <w:r w:rsidRPr="0037458C">
              <w:rPr>
                <w:rFonts w:ascii="Times New Roman" w:hAnsi="Times New Roman" w:cs="Times New Roman"/>
                <w:bCs/>
                <w:lang w:val="lv-LV"/>
              </w:rPr>
              <w:t>lai iegūtu objektīvu informāciju par mācīšanas un mācīšanās proces</w:t>
            </w:r>
            <w:r w:rsidR="00634DF3">
              <w:rPr>
                <w:rFonts w:ascii="Times New Roman" w:hAnsi="Times New Roman" w:cs="Times New Roman"/>
                <w:bCs/>
                <w:lang w:val="lv-LV"/>
              </w:rPr>
              <w:t>u</w:t>
            </w:r>
            <w:r w:rsidR="00872127">
              <w:rPr>
                <w:rFonts w:ascii="Times New Roman" w:hAnsi="Times New Roman" w:cs="Times New Roman"/>
                <w:bCs/>
                <w:lang w:val="lv-LV"/>
              </w:rPr>
              <w:t>.</w:t>
            </w:r>
          </w:p>
          <w:p w14:paraId="0FECFD3D" w14:textId="6C49EE55" w:rsidR="00E016A6" w:rsidRPr="0037458C" w:rsidRDefault="00E016A6" w:rsidP="00B03040">
            <w:pPr>
              <w:jc w:val="both"/>
              <w:rPr>
                <w:rFonts w:ascii="Times New Roman" w:hAnsi="Times New Roman" w:cs="Times New Roman"/>
                <w:bCs/>
                <w:lang w:val="lv-LV"/>
              </w:rPr>
            </w:pPr>
            <w:r w:rsidRPr="0037458C">
              <w:rPr>
                <w:rFonts w:ascii="Times New Roman" w:hAnsi="Times New Roman" w:cs="Times New Roman"/>
                <w:bCs/>
                <w:lang w:val="lv-LV"/>
              </w:rPr>
              <w:t>- Iegūtā informācija tiek apkopota un analizēta, tās rezultātā veicot izglītības iestādes darba pilnveidi un attīstību.</w:t>
            </w:r>
          </w:p>
          <w:p w14:paraId="402BB147" w14:textId="47851A99" w:rsidR="00E016A6" w:rsidRPr="0037458C" w:rsidRDefault="00E016A6" w:rsidP="00B03040">
            <w:pPr>
              <w:jc w:val="both"/>
              <w:rPr>
                <w:rFonts w:ascii="Times New Roman" w:hAnsi="Times New Roman" w:cs="Times New Roman"/>
                <w:bCs/>
                <w:lang w:val="lv-LV"/>
              </w:rPr>
            </w:pPr>
            <w:r w:rsidRPr="0037458C">
              <w:rPr>
                <w:rFonts w:ascii="Times New Roman" w:hAnsi="Times New Roman" w:cs="Times New Roman"/>
                <w:bCs/>
                <w:lang w:val="lv-LV"/>
              </w:rPr>
              <w:t xml:space="preserve">- Dati par mācīšanas un mācīšanās kvalitāti un tās pilnveidi tiek iegūti arī pedagogu pašnovērtējuma ziņojumos, veicot sava darba </w:t>
            </w:r>
            <w:proofErr w:type="spellStart"/>
            <w:r w:rsidRPr="0037458C">
              <w:rPr>
                <w:rFonts w:ascii="Times New Roman" w:hAnsi="Times New Roman" w:cs="Times New Roman"/>
                <w:bCs/>
                <w:lang w:val="lv-LV"/>
              </w:rPr>
              <w:t>pašanalīzi</w:t>
            </w:r>
            <w:proofErr w:type="spellEnd"/>
            <w:r w:rsidRPr="0037458C">
              <w:rPr>
                <w:rFonts w:ascii="Times New Roman" w:hAnsi="Times New Roman" w:cs="Times New Roman"/>
                <w:bCs/>
                <w:lang w:val="lv-LV"/>
              </w:rPr>
              <w:t xml:space="preserve"> un </w:t>
            </w:r>
            <w:proofErr w:type="spellStart"/>
            <w:r w:rsidRPr="0037458C">
              <w:rPr>
                <w:rFonts w:ascii="Times New Roman" w:hAnsi="Times New Roman" w:cs="Times New Roman"/>
                <w:bCs/>
                <w:lang w:val="lv-LV"/>
              </w:rPr>
              <w:t>sneidzot</w:t>
            </w:r>
            <w:proofErr w:type="spellEnd"/>
            <w:r w:rsidRPr="0037458C">
              <w:rPr>
                <w:rFonts w:ascii="Times New Roman" w:hAnsi="Times New Roman" w:cs="Times New Roman"/>
                <w:bCs/>
                <w:lang w:val="lv-LV"/>
              </w:rPr>
              <w:t xml:space="preserve"> atgriezenisko saiti, tādejādi iestāde gūst datus arī </w:t>
            </w:r>
            <w:r w:rsidRPr="0037458C">
              <w:rPr>
                <w:rFonts w:ascii="Times New Roman" w:hAnsi="Times New Roman" w:cs="Times New Roman"/>
                <w:bCs/>
                <w:lang w:val="lv-LV"/>
              </w:rPr>
              <w:lastRenderedPageBreak/>
              <w:t>no tiem pedagogiem, kuri nepiedalās nodarbību vērošanas procesā.</w:t>
            </w:r>
          </w:p>
        </w:tc>
        <w:tc>
          <w:tcPr>
            <w:tcW w:w="3969" w:type="dxa"/>
          </w:tcPr>
          <w:p w14:paraId="673CBC2B" w14:textId="4D2CD5EB" w:rsidR="005F5D37" w:rsidRPr="0037458C" w:rsidRDefault="00E016A6" w:rsidP="00B03040">
            <w:pPr>
              <w:jc w:val="both"/>
              <w:rPr>
                <w:rFonts w:ascii="Times New Roman" w:hAnsi="Times New Roman" w:cs="Times New Roman"/>
                <w:bCs/>
                <w:lang w:val="lv-LV"/>
              </w:rPr>
            </w:pPr>
            <w:r w:rsidRPr="0037458C">
              <w:rPr>
                <w:rFonts w:ascii="Times New Roman" w:hAnsi="Times New Roman" w:cs="Times New Roman"/>
                <w:bCs/>
                <w:lang w:val="lv-LV"/>
              </w:rPr>
              <w:lastRenderedPageBreak/>
              <w:t xml:space="preserve">- </w:t>
            </w:r>
            <w:r w:rsidR="005F5D37" w:rsidRPr="0037458C">
              <w:rPr>
                <w:rFonts w:ascii="Times New Roman" w:hAnsi="Times New Roman" w:cs="Times New Roman"/>
                <w:bCs/>
                <w:lang w:val="lv-LV"/>
              </w:rPr>
              <w:t xml:space="preserve">Nepieciešams </w:t>
            </w:r>
            <w:r w:rsidRPr="0037458C">
              <w:rPr>
                <w:rFonts w:ascii="Times New Roman" w:hAnsi="Times New Roman" w:cs="Times New Roman"/>
                <w:bCs/>
                <w:lang w:val="lv-LV"/>
              </w:rPr>
              <w:t xml:space="preserve">turpināt </w:t>
            </w:r>
            <w:r w:rsidR="005F5D37" w:rsidRPr="0037458C">
              <w:rPr>
                <w:rFonts w:ascii="Times New Roman" w:hAnsi="Times New Roman" w:cs="Times New Roman"/>
                <w:bCs/>
                <w:lang w:val="lv-LV"/>
              </w:rPr>
              <w:t xml:space="preserve">veikt regulāru nodarbību vērošanu, lai gūtu datus par interešu izglītības nodarbību norisi un kvalitāti. </w:t>
            </w:r>
            <w:r w:rsidRPr="0037458C">
              <w:rPr>
                <w:rFonts w:ascii="Times New Roman" w:hAnsi="Times New Roman" w:cs="Times New Roman"/>
                <w:bCs/>
                <w:lang w:val="lv-LV"/>
              </w:rPr>
              <w:t>Turpināt i</w:t>
            </w:r>
            <w:r w:rsidR="005F5D37" w:rsidRPr="0037458C">
              <w:rPr>
                <w:rFonts w:ascii="Times New Roman" w:hAnsi="Times New Roman" w:cs="Times New Roman"/>
                <w:bCs/>
                <w:lang w:val="lv-LV"/>
              </w:rPr>
              <w:t xml:space="preserve">zmantot nodarbību vērošana kā </w:t>
            </w:r>
            <w:r w:rsidRPr="0037458C">
              <w:rPr>
                <w:rFonts w:ascii="Times New Roman" w:hAnsi="Times New Roman" w:cs="Times New Roman"/>
                <w:bCs/>
                <w:lang w:val="lv-LV"/>
              </w:rPr>
              <w:t xml:space="preserve">vienu no </w:t>
            </w:r>
            <w:r w:rsidR="005F5D37" w:rsidRPr="0037458C">
              <w:rPr>
                <w:rFonts w:ascii="Times New Roman" w:hAnsi="Times New Roman" w:cs="Times New Roman"/>
                <w:bCs/>
                <w:lang w:val="lv-LV"/>
              </w:rPr>
              <w:t>kvalitātes pārraudzības metod</w:t>
            </w:r>
            <w:r w:rsidRPr="0037458C">
              <w:rPr>
                <w:rFonts w:ascii="Times New Roman" w:hAnsi="Times New Roman" w:cs="Times New Roman"/>
                <w:bCs/>
                <w:lang w:val="lv-LV"/>
              </w:rPr>
              <w:t>ēm</w:t>
            </w:r>
            <w:r w:rsidR="005F5D37" w:rsidRPr="0037458C">
              <w:rPr>
                <w:rFonts w:ascii="Times New Roman" w:hAnsi="Times New Roman" w:cs="Times New Roman"/>
                <w:bCs/>
                <w:lang w:val="lv-LV"/>
              </w:rPr>
              <w:t>.</w:t>
            </w:r>
          </w:p>
        </w:tc>
      </w:tr>
      <w:tr w:rsidR="005F5D37" w:rsidRPr="0037458C" w14:paraId="5C78F3FB" w14:textId="77777777" w:rsidTr="004617AC">
        <w:trPr>
          <w:jc w:val="center"/>
        </w:trPr>
        <w:tc>
          <w:tcPr>
            <w:tcW w:w="5036" w:type="dxa"/>
          </w:tcPr>
          <w:p w14:paraId="7BF16B2B" w14:textId="77777777" w:rsidR="005F5D37" w:rsidRPr="0037458C" w:rsidRDefault="005F5D37" w:rsidP="005F5D37">
            <w:pPr>
              <w:jc w:val="both"/>
              <w:rPr>
                <w:rFonts w:ascii="Times New Roman" w:hAnsi="Times New Roman" w:cs="Times New Roman"/>
                <w:bCs/>
                <w:lang w:val="lv-LV"/>
              </w:rPr>
            </w:pPr>
            <w:r w:rsidRPr="0037458C">
              <w:rPr>
                <w:rFonts w:ascii="Times New Roman" w:hAnsi="Times New Roman" w:cs="Times New Roman"/>
                <w:lang w:val="lv-LV"/>
              </w:rPr>
              <w:t xml:space="preserve">Izglītības procesa plānošanas un īstenošanas efektivitāte un kvalitāte </w:t>
            </w:r>
          </w:p>
        </w:tc>
        <w:tc>
          <w:tcPr>
            <w:tcW w:w="3464" w:type="dxa"/>
          </w:tcPr>
          <w:p w14:paraId="77A949A1" w14:textId="7C3AAE53" w:rsidR="005F5D37" w:rsidRPr="0037458C" w:rsidRDefault="00E016A6" w:rsidP="00B03040">
            <w:pPr>
              <w:jc w:val="both"/>
              <w:rPr>
                <w:rFonts w:ascii="Times New Roman" w:hAnsi="Times New Roman" w:cs="Times New Roman"/>
                <w:bCs/>
                <w:lang w:val="lv-LV"/>
              </w:rPr>
            </w:pPr>
            <w:r w:rsidRPr="0037458C">
              <w:rPr>
                <w:rFonts w:ascii="Times New Roman" w:hAnsi="Times New Roman" w:cs="Times New Roman"/>
                <w:bCs/>
                <w:lang w:val="lv-LV"/>
              </w:rPr>
              <w:t xml:space="preserve">- </w:t>
            </w:r>
            <w:r w:rsidR="005F5D37" w:rsidRPr="0037458C">
              <w:rPr>
                <w:rFonts w:ascii="Times New Roman" w:hAnsi="Times New Roman" w:cs="Times New Roman"/>
                <w:bCs/>
                <w:lang w:val="lv-LV"/>
              </w:rPr>
              <w:t>Izglītības procesā lielākoties ir iespējams apgūt izglītojamiem nepieciešamās zināšanas, prasmes un attieksmes profesionālai darbībai, nodarbības ir metodiski un didaktiski daudzveidīgas un profesionāli veidotas, tajās pedagogiem un izglītojamiem kopīgi definējot sasniedzamo rezultātu un strukturējot trīs daļās (ierosināšana, apjēgšana un refleksija). Nodarbībā tiek sniegta un saņemta pedagogu un izglītojamo dažāda atgriezeniskā saite, izglītojamie paši prot novērtēt savu veikumu nodarbībā. Pedagogi pielāgo izglītības saturu grupai / izglītojamam atbilstoši viņu spējām, vajadzībām un interesēm. Lielākā daļa izglītojamie ir motivēti apgūt nodarbībās piedāvāto izglītības saturu, pedagogi vada mācības un izglītības process pamatā ir izglītojamo centrēts un/vai izglītojamo vadīts.</w:t>
            </w:r>
          </w:p>
        </w:tc>
        <w:tc>
          <w:tcPr>
            <w:tcW w:w="3969" w:type="dxa"/>
          </w:tcPr>
          <w:p w14:paraId="347A8CD1" w14:textId="45794FC1" w:rsidR="005F5D37" w:rsidRPr="0037458C" w:rsidRDefault="00E016A6" w:rsidP="00E016A6">
            <w:pPr>
              <w:jc w:val="both"/>
              <w:rPr>
                <w:rFonts w:ascii="Times New Roman" w:hAnsi="Times New Roman" w:cs="Times New Roman"/>
                <w:bCs/>
                <w:lang w:val="lv-LV"/>
              </w:rPr>
            </w:pPr>
            <w:r w:rsidRPr="0037458C">
              <w:rPr>
                <w:rFonts w:ascii="Times New Roman" w:hAnsi="Times New Roman" w:cs="Times New Roman"/>
                <w:bCs/>
                <w:lang w:val="lv-LV"/>
              </w:rPr>
              <w:t>- Jāturpina dalīties</w:t>
            </w:r>
            <w:r w:rsidR="005F5D37" w:rsidRPr="0037458C">
              <w:rPr>
                <w:rFonts w:ascii="Times New Roman" w:hAnsi="Times New Roman" w:cs="Times New Roman"/>
                <w:bCs/>
                <w:lang w:val="lv-LV"/>
              </w:rPr>
              <w:t xml:space="preserve"> labās prakses piemērā, jāaicina uz atvērtajām nodarbībām, lai citi pedagogi var ņemt piemēru savu nodarbību plānošanas un īstenošanas efektivitātē un kvalitātē.</w:t>
            </w:r>
          </w:p>
        </w:tc>
      </w:tr>
      <w:tr w:rsidR="005F5D37" w:rsidRPr="0037458C" w14:paraId="35E5684D" w14:textId="77777777" w:rsidTr="004617AC">
        <w:trPr>
          <w:jc w:val="center"/>
        </w:trPr>
        <w:tc>
          <w:tcPr>
            <w:tcW w:w="5036" w:type="dxa"/>
          </w:tcPr>
          <w:p w14:paraId="2734DE05" w14:textId="77777777" w:rsidR="005F5D37" w:rsidRPr="0037458C" w:rsidRDefault="005F5D37" w:rsidP="005F5D37">
            <w:pPr>
              <w:jc w:val="both"/>
              <w:rPr>
                <w:rFonts w:ascii="Times New Roman" w:hAnsi="Times New Roman" w:cs="Times New Roman"/>
                <w:bCs/>
                <w:lang w:val="lv-LV"/>
              </w:rPr>
            </w:pPr>
            <w:r w:rsidRPr="0037458C">
              <w:rPr>
                <w:rFonts w:ascii="Times New Roman" w:hAnsi="Times New Roman" w:cs="Times New Roman"/>
                <w:bCs/>
                <w:lang w:val="lv-LV"/>
              </w:rPr>
              <w:t>Izglītības iestādes individualizēta un /vai personalizēta atbalsta sniegšana izglītojamiem</w:t>
            </w:r>
          </w:p>
        </w:tc>
        <w:tc>
          <w:tcPr>
            <w:tcW w:w="3464" w:type="dxa"/>
          </w:tcPr>
          <w:p w14:paraId="323626A1" w14:textId="1F43F4D3" w:rsidR="005F5D37" w:rsidRPr="0037458C" w:rsidRDefault="00E016A6" w:rsidP="00B03040">
            <w:pPr>
              <w:jc w:val="both"/>
              <w:rPr>
                <w:rFonts w:ascii="Times New Roman" w:hAnsi="Times New Roman" w:cs="Times New Roman"/>
                <w:bCs/>
                <w:lang w:val="lv-LV"/>
              </w:rPr>
            </w:pPr>
            <w:r w:rsidRPr="0037458C">
              <w:rPr>
                <w:rFonts w:ascii="Times New Roman" w:hAnsi="Times New Roman" w:cs="Times New Roman"/>
                <w:bCs/>
                <w:lang w:val="lv-LV"/>
              </w:rPr>
              <w:t xml:space="preserve">- </w:t>
            </w:r>
            <w:r w:rsidR="005F5D37" w:rsidRPr="0037458C">
              <w:rPr>
                <w:rFonts w:ascii="Times New Roman" w:hAnsi="Times New Roman" w:cs="Times New Roman"/>
                <w:bCs/>
                <w:lang w:val="lv-LV"/>
              </w:rPr>
              <w:t>Izglītības iestādē tiek diagnosticēts un sniegts individualizēts un/vai personalizēts atbalsts izglītojamiem. Atbalsta nodrošināšanā iesaistās pedagogi.</w:t>
            </w:r>
          </w:p>
        </w:tc>
        <w:tc>
          <w:tcPr>
            <w:tcW w:w="3969" w:type="dxa"/>
          </w:tcPr>
          <w:p w14:paraId="2E16869A" w14:textId="66FCB430" w:rsidR="005F5D37" w:rsidRPr="0037458C" w:rsidRDefault="00E016A6" w:rsidP="00B03040">
            <w:pPr>
              <w:jc w:val="both"/>
              <w:rPr>
                <w:rFonts w:ascii="Times New Roman" w:hAnsi="Times New Roman" w:cs="Times New Roman"/>
                <w:bCs/>
                <w:lang w:val="lv-LV"/>
              </w:rPr>
            </w:pPr>
            <w:r w:rsidRPr="0037458C">
              <w:rPr>
                <w:rFonts w:ascii="Times New Roman" w:hAnsi="Times New Roman" w:cs="Times New Roman"/>
                <w:bCs/>
                <w:lang w:val="lv-LV"/>
              </w:rPr>
              <w:t xml:space="preserve">- </w:t>
            </w:r>
            <w:r w:rsidR="005F5D37" w:rsidRPr="0037458C">
              <w:rPr>
                <w:rFonts w:ascii="Times New Roman" w:hAnsi="Times New Roman" w:cs="Times New Roman"/>
                <w:bCs/>
                <w:lang w:val="lv-LV"/>
              </w:rPr>
              <w:t>Jāpilnveido pedagogu spēja nodarbības saturu individualizēt, diferencēt vai personalizēt.</w:t>
            </w:r>
          </w:p>
          <w:p w14:paraId="6274CCE5" w14:textId="77777777" w:rsidR="005F5D37" w:rsidRPr="0037458C" w:rsidRDefault="005F5D37" w:rsidP="00B03040">
            <w:pPr>
              <w:jc w:val="both"/>
              <w:rPr>
                <w:rFonts w:ascii="Times New Roman" w:hAnsi="Times New Roman" w:cs="Times New Roman"/>
                <w:bCs/>
                <w:lang w:val="lv-LV"/>
              </w:rPr>
            </w:pPr>
          </w:p>
        </w:tc>
      </w:tr>
    </w:tbl>
    <w:p w14:paraId="5561E19C" w14:textId="77777777" w:rsidR="004C1066" w:rsidRPr="0037458C" w:rsidRDefault="004C1066" w:rsidP="00C801C2">
      <w:pPr>
        <w:pStyle w:val="Sarakstarindkopa"/>
        <w:spacing w:after="0" w:line="240" w:lineRule="auto"/>
        <w:jc w:val="both"/>
        <w:rPr>
          <w:rFonts w:ascii="Times New Roman" w:eastAsia="Times New Roman" w:hAnsi="Times New Roman" w:cs="Times New Roman"/>
          <w:b/>
          <w:bCs/>
          <w:i/>
          <w:iCs/>
          <w:sz w:val="24"/>
          <w:szCs w:val="24"/>
          <w:lang w:val="lv-LV"/>
        </w:rPr>
      </w:pPr>
    </w:p>
    <w:p w14:paraId="2718F8C9" w14:textId="0D13FCCD" w:rsidR="00C801C2" w:rsidRPr="0037458C" w:rsidRDefault="00C801C2" w:rsidP="005F01A4">
      <w:pPr>
        <w:pStyle w:val="Sarakstarindkopa"/>
        <w:numPr>
          <w:ilvl w:val="1"/>
          <w:numId w:val="43"/>
        </w:numPr>
        <w:spacing w:after="0" w:line="240" w:lineRule="auto"/>
        <w:jc w:val="both"/>
        <w:rPr>
          <w:rFonts w:ascii="Times New Roman" w:eastAsia="Times New Roman" w:hAnsi="Times New Roman" w:cs="Times New Roman"/>
          <w:b/>
          <w:bCs/>
          <w:i/>
          <w:iCs/>
          <w:sz w:val="24"/>
          <w:szCs w:val="24"/>
          <w:lang w:val="lv-LV"/>
        </w:rPr>
      </w:pPr>
      <w:r w:rsidRPr="0037458C">
        <w:rPr>
          <w:rFonts w:ascii="Times New Roman" w:eastAsia="Times New Roman" w:hAnsi="Times New Roman" w:cs="Times New Roman"/>
          <w:b/>
          <w:bCs/>
          <w:i/>
          <w:iCs/>
          <w:sz w:val="24"/>
          <w:szCs w:val="24"/>
          <w:lang w:val="lv-LV"/>
        </w:rPr>
        <w:t xml:space="preserve"> 2-3 galvenie apkopotie secinājumi turpmākajam darbam par visu kritēriju</w:t>
      </w:r>
      <w:r w:rsidR="00E016A6" w:rsidRPr="0037458C">
        <w:rPr>
          <w:rFonts w:ascii="Times New Roman" w:eastAsia="Times New Roman" w:hAnsi="Times New Roman" w:cs="Times New Roman"/>
          <w:b/>
          <w:bCs/>
          <w:i/>
          <w:iCs/>
          <w:sz w:val="24"/>
          <w:szCs w:val="24"/>
          <w:lang w:val="lv-LV"/>
        </w:rPr>
        <w:t>:</w:t>
      </w:r>
    </w:p>
    <w:p w14:paraId="172DABEB" w14:textId="6374F7FE" w:rsidR="005F5D37" w:rsidRPr="0037458C" w:rsidRDefault="00E016A6" w:rsidP="00700288">
      <w:pPr>
        <w:pStyle w:val="Sarakstarindkopa"/>
        <w:numPr>
          <w:ilvl w:val="2"/>
          <w:numId w:val="43"/>
        </w:numPr>
        <w:spacing w:after="0" w:line="240" w:lineRule="auto"/>
        <w:ind w:left="1134"/>
        <w:jc w:val="both"/>
        <w:rPr>
          <w:rFonts w:ascii="Times New Roman" w:hAnsi="Times New Roman" w:cs="Times New Roman"/>
          <w:bCs/>
          <w:sz w:val="24"/>
          <w:szCs w:val="24"/>
          <w:lang w:val="lv-LV"/>
        </w:rPr>
      </w:pPr>
      <w:r w:rsidRPr="0037458C">
        <w:rPr>
          <w:rFonts w:ascii="Times New Roman" w:hAnsi="Times New Roman" w:cs="Times New Roman"/>
          <w:bCs/>
          <w:sz w:val="24"/>
          <w:szCs w:val="24"/>
          <w:lang w:val="lv-LV"/>
        </w:rPr>
        <w:t xml:space="preserve">Kopumā interešu izglītības nodarbību vērošana atzīstama kā veiksmīga metode, </w:t>
      </w:r>
      <w:r w:rsidR="005F5D37" w:rsidRPr="0037458C">
        <w:rPr>
          <w:rFonts w:ascii="Times New Roman" w:hAnsi="Times New Roman" w:cs="Times New Roman"/>
          <w:bCs/>
          <w:sz w:val="24"/>
          <w:szCs w:val="24"/>
          <w:lang w:val="lv-LV"/>
        </w:rPr>
        <w:t xml:space="preserve">lai gūtu </w:t>
      </w:r>
      <w:r w:rsidRPr="0037458C">
        <w:rPr>
          <w:rFonts w:ascii="Times New Roman" w:hAnsi="Times New Roman" w:cs="Times New Roman"/>
          <w:bCs/>
          <w:sz w:val="24"/>
          <w:szCs w:val="24"/>
          <w:lang w:val="lv-LV"/>
        </w:rPr>
        <w:t xml:space="preserve">objektīvus </w:t>
      </w:r>
      <w:r w:rsidR="005F5D37" w:rsidRPr="0037458C">
        <w:rPr>
          <w:rFonts w:ascii="Times New Roman" w:hAnsi="Times New Roman" w:cs="Times New Roman"/>
          <w:bCs/>
          <w:sz w:val="24"/>
          <w:szCs w:val="24"/>
          <w:lang w:val="lv-LV"/>
        </w:rPr>
        <w:t>datus par interešu izglītības nodarbību norisi un kvalitāti</w:t>
      </w:r>
      <w:r w:rsidRPr="0037458C">
        <w:rPr>
          <w:rFonts w:ascii="Times New Roman" w:hAnsi="Times New Roman" w:cs="Times New Roman"/>
          <w:bCs/>
          <w:sz w:val="24"/>
          <w:szCs w:val="24"/>
          <w:lang w:val="lv-LV"/>
        </w:rPr>
        <w:t>, līdz ar to šī ir izmantojama kā</w:t>
      </w:r>
      <w:r w:rsidR="005F5D37" w:rsidRPr="0037458C">
        <w:rPr>
          <w:rFonts w:ascii="Times New Roman" w:hAnsi="Times New Roman" w:cs="Times New Roman"/>
          <w:bCs/>
          <w:sz w:val="24"/>
          <w:szCs w:val="24"/>
          <w:lang w:val="lv-LV"/>
        </w:rPr>
        <w:t xml:space="preserve"> kvalitātes pārraudzības metod</w:t>
      </w:r>
      <w:r w:rsidRPr="0037458C">
        <w:rPr>
          <w:rFonts w:ascii="Times New Roman" w:hAnsi="Times New Roman" w:cs="Times New Roman"/>
          <w:bCs/>
          <w:sz w:val="24"/>
          <w:szCs w:val="24"/>
          <w:lang w:val="lv-LV"/>
        </w:rPr>
        <w:t xml:space="preserve">e. Turpināt motivēt pedagogus organizēt atvērtās interešu izglītības nodarbības, vērot un aizpildīt novērošanas anketu, lai turpinātu gūt datus </w:t>
      </w:r>
      <w:r w:rsidR="00E23C5A" w:rsidRPr="0037458C">
        <w:rPr>
          <w:rFonts w:ascii="Times New Roman" w:hAnsi="Times New Roman" w:cs="Times New Roman"/>
          <w:bCs/>
          <w:sz w:val="24"/>
          <w:szCs w:val="24"/>
          <w:lang w:val="lv-LV"/>
        </w:rPr>
        <w:t>iestādes darba attīstībai un pilnveidei.</w:t>
      </w:r>
    </w:p>
    <w:p w14:paraId="17413C07" w14:textId="39E632B8" w:rsidR="00E23C5A" w:rsidRPr="0037458C" w:rsidRDefault="00E23C5A" w:rsidP="00E016A6">
      <w:pPr>
        <w:pStyle w:val="Sarakstarindkopa"/>
        <w:numPr>
          <w:ilvl w:val="2"/>
          <w:numId w:val="43"/>
        </w:numPr>
        <w:spacing w:after="0" w:line="240" w:lineRule="auto"/>
        <w:ind w:left="1134"/>
        <w:jc w:val="both"/>
        <w:rPr>
          <w:rFonts w:ascii="Times New Roman" w:hAnsi="Times New Roman" w:cs="Times New Roman"/>
          <w:bCs/>
          <w:sz w:val="24"/>
          <w:szCs w:val="24"/>
          <w:lang w:val="lv-LV"/>
        </w:rPr>
      </w:pPr>
      <w:r w:rsidRPr="0037458C">
        <w:rPr>
          <w:rFonts w:ascii="Times New Roman" w:hAnsi="Times New Roman" w:cs="Times New Roman"/>
          <w:bCs/>
          <w:sz w:val="24"/>
          <w:szCs w:val="24"/>
          <w:lang w:val="lv-LV"/>
        </w:rPr>
        <w:t xml:space="preserve">Kopumā gūtie dati un informācija norāda, ka novērotās interešu izglītības nodarbībās tiek īstenots kvalitatīvs mācību process, taču ir jāpilnveido pedagogu spēja nodarbības saturu individualizēt, diferencēt vai personalizēt, lai nodrošinātu </w:t>
      </w:r>
      <w:r w:rsidRPr="0037458C">
        <w:rPr>
          <w:rFonts w:ascii="Times New Roman" w:hAnsi="Times New Roman" w:cs="Times New Roman"/>
          <w:bCs/>
          <w:sz w:val="24"/>
          <w:szCs w:val="24"/>
          <w:lang w:val="lv-LV"/>
        </w:rPr>
        <w:lastRenderedPageBreak/>
        <w:t>kritēriju “Izglītības turpināšana un nodarbinātība” un “Kompetences un sasniegumi” kvalitatīvo un kvantitatīvo mērķu un rezultātu izpildi.</w:t>
      </w:r>
    </w:p>
    <w:p w14:paraId="0394A1E0" w14:textId="6379552C" w:rsidR="00C801C2" w:rsidRPr="0037458C" w:rsidRDefault="00E23C5A" w:rsidP="00C801C2">
      <w:pPr>
        <w:pStyle w:val="Sarakstarindkopa"/>
        <w:numPr>
          <w:ilvl w:val="2"/>
          <w:numId w:val="43"/>
        </w:numPr>
        <w:spacing w:after="0" w:line="240" w:lineRule="auto"/>
        <w:ind w:left="1134"/>
        <w:jc w:val="both"/>
        <w:rPr>
          <w:rFonts w:ascii="Times New Roman" w:hAnsi="Times New Roman" w:cs="Times New Roman"/>
          <w:bCs/>
          <w:sz w:val="24"/>
          <w:szCs w:val="24"/>
          <w:lang w:val="lv-LV"/>
        </w:rPr>
      </w:pPr>
      <w:r w:rsidRPr="0037458C">
        <w:rPr>
          <w:rFonts w:ascii="Times New Roman" w:hAnsi="Times New Roman" w:cs="Times New Roman"/>
          <w:bCs/>
          <w:sz w:val="24"/>
          <w:szCs w:val="24"/>
          <w:lang w:val="lv-LV"/>
        </w:rPr>
        <w:t>Jāorganizē pedagogiem metodiskais atbalsts, jāaicina dalīties l</w:t>
      </w:r>
      <w:r w:rsidR="005F5D37" w:rsidRPr="0037458C">
        <w:rPr>
          <w:rFonts w:ascii="Times New Roman" w:hAnsi="Times New Roman" w:cs="Times New Roman"/>
          <w:bCs/>
          <w:sz w:val="24"/>
          <w:szCs w:val="24"/>
          <w:lang w:val="lv-LV"/>
        </w:rPr>
        <w:t>abās prakses piemērā</w:t>
      </w:r>
      <w:r w:rsidRPr="0037458C">
        <w:rPr>
          <w:rFonts w:ascii="Times New Roman" w:hAnsi="Times New Roman" w:cs="Times New Roman"/>
          <w:bCs/>
          <w:sz w:val="24"/>
          <w:szCs w:val="24"/>
          <w:lang w:val="lv-LV"/>
        </w:rPr>
        <w:t xml:space="preserve"> un jāmotivē izstrādāt metodiskos materiālus, kas var noderēt citiem jomas pedagogiem, lai popularizētu interesentu, mūsdienīgu un inovatīvu interešu izglītības nodarbību norisi. Šāds metodiskā darba kopums ir būtisks interešu izglītības programmu un</w:t>
      </w:r>
      <w:r w:rsidR="005F5D37" w:rsidRPr="0037458C">
        <w:rPr>
          <w:rFonts w:ascii="Times New Roman" w:hAnsi="Times New Roman" w:cs="Times New Roman"/>
          <w:bCs/>
          <w:sz w:val="24"/>
          <w:szCs w:val="24"/>
          <w:lang w:val="lv-LV"/>
        </w:rPr>
        <w:t xml:space="preserve"> nodarbību plānošanas un īstenošanas efektivitātē un kvalitātē.</w:t>
      </w:r>
    </w:p>
    <w:p w14:paraId="71FDC129" w14:textId="77777777" w:rsidR="00E23C5A" w:rsidRPr="0037458C" w:rsidRDefault="00E23C5A" w:rsidP="00E23C5A">
      <w:pPr>
        <w:pStyle w:val="Sarakstarindkopa"/>
        <w:spacing w:after="0" w:line="240" w:lineRule="auto"/>
        <w:ind w:left="1134"/>
        <w:jc w:val="both"/>
        <w:rPr>
          <w:rFonts w:ascii="Times New Roman" w:hAnsi="Times New Roman" w:cs="Times New Roman"/>
          <w:bCs/>
          <w:sz w:val="24"/>
          <w:szCs w:val="24"/>
          <w:lang w:val="lv-LV"/>
        </w:rPr>
      </w:pPr>
      <w:commentRangeStart w:id="6"/>
    </w:p>
    <w:p w14:paraId="7812BC9A" w14:textId="2EE82F37" w:rsidR="00C801C2" w:rsidRPr="0037458C" w:rsidRDefault="00C801C2" w:rsidP="005F01A4">
      <w:pPr>
        <w:pStyle w:val="Sarakstarindkopa"/>
        <w:numPr>
          <w:ilvl w:val="0"/>
          <w:numId w:val="43"/>
        </w:numPr>
        <w:spacing w:after="0" w:line="240" w:lineRule="auto"/>
        <w:jc w:val="both"/>
        <w:rPr>
          <w:rFonts w:ascii="Times New Roman" w:hAnsi="Times New Roman" w:cs="Times New Roman"/>
          <w:b/>
          <w:bCs/>
          <w:sz w:val="24"/>
          <w:szCs w:val="24"/>
          <w:lang w:val="lv-LV"/>
        </w:rPr>
      </w:pPr>
      <w:r w:rsidRPr="0037458C">
        <w:rPr>
          <w:rFonts w:ascii="Times New Roman" w:hAnsi="Times New Roman" w:cs="Times New Roman"/>
          <w:b/>
          <w:bCs/>
          <w:sz w:val="24"/>
          <w:szCs w:val="24"/>
          <w:lang w:val="lv-LV"/>
        </w:rPr>
        <w:t>Izglītības iestādes dibinātāja noteiktie mērķi un uzdevumi izglītības iestādes vadītājam trīs gadiem, to ietvaros galvenais paveiktais 202</w:t>
      </w:r>
      <w:r w:rsidR="004617AC" w:rsidRPr="0037458C">
        <w:rPr>
          <w:rFonts w:ascii="Times New Roman" w:hAnsi="Times New Roman" w:cs="Times New Roman"/>
          <w:b/>
          <w:bCs/>
          <w:sz w:val="24"/>
          <w:szCs w:val="24"/>
          <w:lang w:val="lv-LV"/>
        </w:rPr>
        <w:t>3</w:t>
      </w:r>
      <w:r w:rsidRPr="0037458C">
        <w:rPr>
          <w:rFonts w:ascii="Times New Roman" w:hAnsi="Times New Roman" w:cs="Times New Roman"/>
          <w:b/>
          <w:bCs/>
          <w:sz w:val="24"/>
          <w:szCs w:val="24"/>
          <w:lang w:val="lv-LV"/>
        </w:rPr>
        <w:t>./202</w:t>
      </w:r>
      <w:r w:rsidR="004617AC" w:rsidRPr="0037458C">
        <w:rPr>
          <w:rFonts w:ascii="Times New Roman" w:hAnsi="Times New Roman" w:cs="Times New Roman"/>
          <w:b/>
          <w:bCs/>
          <w:sz w:val="24"/>
          <w:szCs w:val="24"/>
          <w:lang w:val="lv-LV"/>
        </w:rPr>
        <w:t>4</w:t>
      </w:r>
      <w:r w:rsidRPr="0037458C">
        <w:rPr>
          <w:rFonts w:ascii="Times New Roman" w:hAnsi="Times New Roman" w:cs="Times New Roman"/>
          <w:b/>
          <w:bCs/>
          <w:sz w:val="24"/>
          <w:szCs w:val="24"/>
          <w:lang w:val="lv-LV"/>
        </w:rPr>
        <w:t>.māc.g.</w:t>
      </w:r>
      <w:r w:rsidR="00E23C5A" w:rsidRPr="0037458C">
        <w:rPr>
          <w:rFonts w:ascii="Times New Roman" w:hAnsi="Times New Roman" w:cs="Times New Roman"/>
          <w:b/>
          <w:bCs/>
          <w:sz w:val="24"/>
          <w:szCs w:val="24"/>
          <w:lang w:val="lv-LV"/>
        </w:rPr>
        <w:t>:</w:t>
      </w:r>
      <w:commentRangeEnd w:id="6"/>
      <w:r w:rsidR="00796588">
        <w:rPr>
          <w:rStyle w:val="Komentraatsauce"/>
        </w:rPr>
        <w:commentReference w:id="6"/>
      </w:r>
    </w:p>
    <w:tbl>
      <w:tblPr>
        <w:tblStyle w:val="Reatabula"/>
        <w:tblW w:w="0" w:type="auto"/>
        <w:tblLook w:val="04A0" w:firstRow="1" w:lastRow="0" w:firstColumn="1" w:lastColumn="0" w:noHBand="0" w:noVBand="1"/>
      </w:tblPr>
      <w:tblGrid>
        <w:gridCol w:w="6472"/>
        <w:gridCol w:w="6478"/>
        <w:tblGridChange w:id="7">
          <w:tblGrid>
            <w:gridCol w:w="6472"/>
            <w:gridCol w:w="6478"/>
          </w:tblGrid>
        </w:tblGridChange>
      </w:tblGrid>
      <w:tr w:rsidR="00E23C5A" w:rsidRPr="0037458C" w14:paraId="291B0AE9" w14:textId="77777777" w:rsidTr="00860655">
        <w:tc>
          <w:tcPr>
            <w:tcW w:w="6472" w:type="dxa"/>
          </w:tcPr>
          <w:p w14:paraId="346CB93D" w14:textId="597EFC5E" w:rsidR="00E23C5A" w:rsidRPr="0037458C" w:rsidRDefault="00E23C5A" w:rsidP="00E23C5A">
            <w:pPr>
              <w:pStyle w:val="Sarakstarindkopa"/>
              <w:ind w:left="0"/>
              <w:jc w:val="center"/>
              <w:rPr>
                <w:rFonts w:ascii="Times New Roman" w:eastAsia="Times New Roman" w:hAnsi="Times New Roman" w:cs="Times New Roman"/>
                <w:lang w:val="lv-LV"/>
              </w:rPr>
            </w:pPr>
            <w:r w:rsidRPr="0037458C">
              <w:rPr>
                <w:rFonts w:ascii="Times New Roman" w:eastAsia="Times New Roman" w:hAnsi="Times New Roman" w:cs="Times New Roman"/>
                <w:lang w:val="lv-LV"/>
              </w:rPr>
              <w:t>Mērķis</w:t>
            </w:r>
          </w:p>
        </w:tc>
        <w:tc>
          <w:tcPr>
            <w:tcW w:w="6478" w:type="dxa"/>
          </w:tcPr>
          <w:p w14:paraId="4A0B286F" w14:textId="35FF9A84" w:rsidR="00E23C5A" w:rsidRPr="0037458C" w:rsidRDefault="00E23C5A" w:rsidP="00E23C5A">
            <w:pPr>
              <w:pStyle w:val="Sarakstarindkopa"/>
              <w:ind w:left="0"/>
              <w:jc w:val="center"/>
              <w:rPr>
                <w:rFonts w:ascii="Times New Roman" w:eastAsia="Times New Roman" w:hAnsi="Times New Roman" w:cs="Times New Roman"/>
                <w:lang w:val="lv-LV"/>
              </w:rPr>
            </w:pPr>
            <w:r w:rsidRPr="0037458C">
              <w:rPr>
                <w:rFonts w:ascii="Times New Roman" w:eastAsia="Times New Roman" w:hAnsi="Times New Roman" w:cs="Times New Roman"/>
                <w:lang w:val="lv-LV"/>
              </w:rPr>
              <w:t>Paveiktais</w:t>
            </w:r>
          </w:p>
        </w:tc>
      </w:tr>
      <w:tr w:rsidR="00E23C5A" w:rsidRPr="0037458C" w14:paraId="32A583BC" w14:textId="77777777" w:rsidTr="00860655">
        <w:tc>
          <w:tcPr>
            <w:tcW w:w="6472" w:type="dxa"/>
          </w:tcPr>
          <w:p w14:paraId="41691BD4" w14:textId="44AC5DB0" w:rsidR="00E23C5A" w:rsidRPr="0037458C" w:rsidRDefault="00E23C5A" w:rsidP="00C801C2">
            <w:pPr>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4.1. Pilnveidot interešu izglītības realizēšanas kvalitātes pārraudzības sistēmu un to ieviest.</w:t>
            </w:r>
          </w:p>
        </w:tc>
        <w:tc>
          <w:tcPr>
            <w:tcW w:w="6478" w:type="dxa"/>
          </w:tcPr>
          <w:p w14:paraId="0973C9B5" w14:textId="77777777" w:rsidR="00E23C5A" w:rsidRPr="0037458C" w:rsidRDefault="00E23C5A" w:rsidP="00E23C5A">
            <w:pPr>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 Izveidota interešu izglītības pulciņa nodarbības vērošanas anketa.</w:t>
            </w:r>
          </w:p>
          <w:p w14:paraId="5701C3C6" w14:textId="77777777" w:rsidR="00E23C5A" w:rsidRPr="0037458C" w:rsidRDefault="00E23C5A" w:rsidP="00E23C5A">
            <w:pPr>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 Iepazīstināti pedagogi ar nodarbību vērošanas procesu, mērķi, būtību un anketu.</w:t>
            </w:r>
          </w:p>
          <w:p w14:paraId="0E1368A4" w14:textId="77777777" w:rsidR="00E6000F" w:rsidRPr="0037458C" w:rsidRDefault="00E6000F" w:rsidP="00E6000F">
            <w:pPr>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 Pilnveidota interešu izglītības pedagogu darba pašnovērtējuma anketa, lai gūtu atgriezenisko saiti par interešu izglītības nodarbību īstenošanu un kvalitāti, aktualizējot anketu atbilstoši iestādes pašnovērtējuma ziņojuma kritērijiem un attīstības sasniedzamajiem rezultātiem.</w:t>
            </w:r>
            <w:r w:rsidR="00E23C5A" w:rsidRPr="0037458C">
              <w:rPr>
                <w:rFonts w:ascii="Times New Roman" w:eastAsia="Times New Roman" w:hAnsi="Times New Roman" w:cs="Times New Roman"/>
                <w:sz w:val="24"/>
                <w:szCs w:val="24"/>
                <w:lang w:val="lv-LV"/>
              </w:rPr>
              <w:br/>
            </w:r>
            <w:r w:rsidRPr="0037458C">
              <w:rPr>
                <w:rFonts w:ascii="Times New Roman" w:eastAsia="Times New Roman" w:hAnsi="Times New Roman" w:cs="Times New Roman"/>
                <w:sz w:val="24"/>
                <w:szCs w:val="24"/>
                <w:lang w:val="lv-LV"/>
              </w:rPr>
              <w:t>- Savākti un apkopoti dati, kuri izmantoti turpmākās iestādes attīstībā un darba plānošanā,</w:t>
            </w:r>
          </w:p>
          <w:p w14:paraId="785D6981" w14:textId="43E7D637" w:rsidR="00E23C5A" w:rsidRPr="0037458C" w:rsidRDefault="00E6000F" w:rsidP="00E6000F">
            <w:pPr>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 Prezentēti gūtie dati, informācija un secinājumi pedagogiem, sniegti priekšlikumi nodarbību pilnveidei.</w:t>
            </w:r>
          </w:p>
        </w:tc>
      </w:tr>
      <w:tr w:rsidR="00E23C5A" w:rsidRPr="0037458C" w14:paraId="4E6752AB" w14:textId="77777777" w:rsidTr="00860655">
        <w:tc>
          <w:tcPr>
            <w:tcW w:w="6472" w:type="dxa"/>
          </w:tcPr>
          <w:p w14:paraId="0D7E454B" w14:textId="6D2F3F7D" w:rsidR="00E23C5A" w:rsidRPr="0037458C" w:rsidRDefault="00E23C5A" w:rsidP="00C801C2">
            <w:pPr>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4.2. Pilnveidot prasmi definēt izmērāmus rezultatīvos radītājus.</w:t>
            </w:r>
          </w:p>
        </w:tc>
        <w:tc>
          <w:tcPr>
            <w:tcW w:w="6478" w:type="dxa"/>
          </w:tcPr>
          <w:p w14:paraId="1893A737" w14:textId="77777777" w:rsidR="00E23C5A" w:rsidRPr="0037458C" w:rsidRDefault="00E6000F" w:rsidP="00C801C2">
            <w:pPr>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 xml:space="preserve">- Izstrādāts iestādes attīstības plāns, ikgadējais darba plāns, pašnovērtējuma ziņojums; pieejami iestādes mājas lapā. </w:t>
            </w:r>
          </w:p>
          <w:p w14:paraId="493AE684" w14:textId="77777777" w:rsidR="00E6000F" w:rsidRPr="0037458C" w:rsidRDefault="00E6000F" w:rsidP="00C801C2">
            <w:pPr>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 Izstrādāti dažādi projektu pieteikumi ar definētiem mērķiem un izmērāmiem rezultatīviem rādītājiem, īstenoti projekti, sasniegti mērķi un rezultāti, veikta izvirzīto rezultātu analīze.</w:t>
            </w:r>
          </w:p>
          <w:p w14:paraId="40350E03" w14:textId="09894A81" w:rsidR="00E6000F" w:rsidRPr="0037458C" w:rsidRDefault="00E6000F" w:rsidP="00C801C2">
            <w:pPr>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 Atjaunota un aktualizēta jaunatnes konsultatīvās komisijas darbība, tai skaitā jaunatnes politikas mērķi, rezultāti un nākamajā plānošanas periodā nosakāmie izmērāmie rezultatīvie radītāji.</w:t>
            </w:r>
          </w:p>
        </w:tc>
      </w:tr>
      <w:tr w:rsidR="00E23C5A" w:rsidRPr="0037458C" w14:paraId="09F61E40" w14:textId="77777777" w:rsidTr="00860655">
        <w:tc>
          <w:tcPr>
            <w:tcW w:w="6472" w:type="dxa"/>
          </w:tcPr>
          <w:p w14:paraId="6CDB5232" w14:textId="599FA7C2" w:rsidR="00E23C5A" w:rsidRPr="0037458C" w:rsidRDefault="00E23C5A" w:rsidP="00C801C2">
            <w:pPr>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4.3. Pilnveidot pārraudzības sistēmu iekšējo normatīvo aktu izstrādei un aktualizēšanai</w:t>
            </w:r>
          </w:p>
        </w:tc>
        <w:tc>
          <w:tcPr>
            <w:tcW w:w="6478" w:type="dxa"/>
          </w:tcPr>
          <w:p w14:paraId="34ED2D78" w14:textId="4600D199" w:rsidR="00E23C5A" w:rsidRPr="0037458C" w:rsidRDefault="00E6000F" w:rsidP="00C801C2">
            <w:pPr>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 Turpināt pilnveidot iestādes pārraudzības sistēmu iekšējo normatīvo aktu izstrādei un aktualizēšanai.</w:t>
            </w:r>
          </w:p>
        </w:tc>
      </w:tr>
      <w:tr w:rsidR="007B1323" w:rsidRPr="0037458C" w14:paraId="2E2751F9" w14:textId="77777777" w:rsidTr="007B1323">
        <w:tc>
          <w:tcPr>
            <w:tcW w:w="6472" w:type="dxa"/>
          </w:tcPr>
          <w:p w14:paraId="42CE35B7" w14:textId="6C5C0712" w:rsidR="007B1323" w:rsidRPr="0037458C" w:rsidRDefault="009F6221" w:rsidP="00C801C2">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4.4 Pavērtēšanas procesa pilnveide</w:t>
            </w:r>
          </w:p>
        </w:tc>
        <w:tc>
          <w:tcPr>
            <w:tcW w:w="6478" w:type="dxa"/>
          </w:tcPr>
          <w:p w14:paraId="67DDF7C0" w14:textId="0C1A2FEF" w:rsidR="00705336" w:rsidRDefault="009F6221" w:rsidP="00C801C2">
            <w:pPr>
              <w:rPr>
                <w:rFonts w:ascii="Times New Roman" w:eastAsia="Times New Roman" w:hAnsi="Times New Roman" w:cs="Times New Roman"/>
                <w:sz w:val="24"/>
                <w:szCs w:val="24"/>
              </w:rPr>
            </w:pPr>
            <w:r>
              <w:rPr>
                <w:rFonts w:ascii="Times New Roman" w:eastAsia="Times New Roman" w:hAnsi="Times New Roman" w:cs="Times New Roman"/>
                <w:sz w:val="24"/>
                <w:szCs w:val="24"/>
                <w:lang w:val="lv-LV"/>
              </w:rPr>
              <w:t xml:space="preserve">- </w:t>
            </w:r>
            <w:proofErr w:type="spellStart"/>
            <w:r w:rsidR="00705336">
              <w:rPr>
                <w:rFonts w:ascii="Times New Roman" w:eastAsia="Times New Roman" w:hAnsi="Times New Roman" w:cs="Times New Roman"/>
                <w:sz w:val="24"/>
                <w:szCs w:val="24"/>
              </w:rPr>
              <w:t>Iestādes</w:t>
            </w:r>
            <w:proofErr w:type="spellEnd"/>
            <w:r w:rsidR="00705336" w:rsidRPr="00705336">
              <w:rPr>
                <w:rFonts w:ascii="Times New Roman" w:eastAsia="Times New Roman" w:hAnsi="Times New Roman" w:cs="Times New Roman"/>
                <w:sz w:val="24"/>
                <w:szCs w:val="24"/>
              </w:rPr>
              <w:t xml:space="preserve"> d</w:t>
            </w:r>
            <w:proofErr w:type="spellStart"/>
            <w:r w:rsidR="00705336" w:rsidRPr="00705336">
              <w:rPr>
                <w:rFonts w:ascii="Times New Roman" w:eastAsia="Times New Roman" w:hAnsi="Times New Roman" w:cs="Times New Roman"/>
                <w:sz w:val="24"/>
                <w:szCs w:val="24"/>
              </w:rPr>
              <w:t>arbības</w:t>
            </w:r>
            <w:proofErr w:type="spellEnd"/>
            <w:r w:rsidR="00705336" w:rsidRPr="00705336">
              <w:rPr>
                <w:rFonts w:ascii="Times New Roman" w:eastAsia="Times New Roman" w:hAnsi="Times New Roman" w:cs="Times New Roman"/>
                <w:sz w:val="24"/>
                <w:szCs w:val="24"/>
              </w:rPr>
              <w:t xml:space="preserve"> </w:t>
            </w:r>
            <w:proofErr w:type="spellStart"/>
            <w:r w:rsidR="00705336" w:rsidRPr="00705336">
              <w:rPr>
                <w:rFonts w:ascii="Times New Roman" w:eastAsia="Times New Roman" w:hAnsi="Times New Roman" w:cs="Times New Roman"/>
                <w:sz w:val="24"/>
                <w:szCs w:val="24"/>
              </w:rPr>
              <w:t>prioritāšu</w:t>
            </w:r>
            <w:proofErr w:type="spellEnd"/>
            <w:r w:rsidR="00705336" w:rsidRPr="00705336">
              <w:rPr>
                <w:rFonts w:ascii="Times New Roman" w:eastAsia="Times New Roman" w:hAnsi="Times New Roman" w:cs="Times New Roman"/>
                <w:sz w:val="24"/>
                <w:szCs w:val="24"/>
              </w:rPr>
              <w:t xml:space="preserve"> </w:t>
            </w:r>
            <w:proofErr w:type="spellStart"/>
            <w:r w:rsidR="00705336" w:rsidRPr="00705336">
              <w:rPr>
                <w:rFonts w:ascii="Times New Roman" w:eastAsia="Times New Roman" w:hAnsi="Times New Roman" w:cs="Times New Roman"/>
                <w:sz w:val="24"/>
                <w:szCs w:val="24"/>
              </w:rPr>
              <w:t>īstenošanas</w:t>
            </w:r>
            <w:proofErr w:type="spellEnd"/>
            <w:r w:rsidR="00705336" w:rsidRPr="00705336">
              <w:rPr>
                <w:rFonts w:ascii="Times New Roman" w:eastAsia="Times New Roman" w:hAnsi="Times New Roman" w:cs="Times New Roman"/>
                <w:sz w:val="24"/>
                <w:szCs w:val="24"/>
              </w:rPr>
              <w:t xml:space="preserve"> </w:t>
            </w:r>
            <w:proofErr w:type="spellStart"/>
            <w:r w:rsidR="00705336" w:rsidRPr="00705336">
              <w:rPr>
                <w:rFonts w:ascii="Times New Roman" w:eastAsia="Times New Roman" w:hAnsi="Times New Roman" w:cs="Times New Roman"/>
                <w:sz w:val="24"/>
                <w:szCs w:val="24"/>
              </w:rPr>
              <w:t>izvērtēšana</w:t>
            </w:r>
            <w:proofErr w:type="spellEnd"/>
            <w:r w:rsidR="00705336" w:rsidRPr="00705336">
              <w:rPr>
                <w:rFonts w:ascii="Times New Roman" w:eastAsia="Times New Roman" w:hAnsi="Times New Roman" w:cs="Times New Roman"/>
                <w:sz w:val="24"/>
                <w:szCs w:val="24"/>
              </w:rPr>
              <w:t xml:space="preserve"> un </w:t>
            </w:r>
            <w:proofErr w:type="spellStart"/>
            <w:r w:rsidR="00705336" w:rsidRPr="00705336">
              <w:rPr>
                <w:rFonts w:ascii="Times New Roman" w:eastAsia="Times New Roman" w:hAnsi="Times New Roman" w:cs="Times New Roman"/>
                <w:sz w:val="24"/>
                <w:szCs w:val="24"/>
              </w:rPr>
              <w:t>attīstības</w:t>
            </w:r>
            <w:proofErr w:type="spellEnd"/>
            <w:r w:rsidR="00705336" w:rsidRPr="00705336">
              <w:rPr>
                <w:rFonts w:ascii="Times New Roman" w:eastAsia="Times New Roman" w:hAnsi="Times New Roman" w:cs="Times New Roman"/>
                <w:sz w:val="24"/>
                <w:szCs w:val="24"/>
              </w:rPr>
              <w:t xml:space="preserve"> </w:t>
            </w:r>
            <w:proofErr w:type="spellStart"/>
            <w:r w:rsidR="00705336" w:rsidRPr="00705336">
              <w:rPr>
                <w:rFonts w:ascii="Times New Roman" w:eastAsia="Times New Roman" w:hAnsi="Times New Roman" w:cs="Times New Roman"/>
                <w:sz w:val="24"/>
                <w:szCs w:val="24"/>
              </w:rPr>
              <w:t>plānošana</w:t>
            </w:r>
            <w:proofErr w:type="spellEnd"/>
            <w:r w:rsidR="00705336">
              <w:rPr>
                <w:rFonts w:ascii="Times New Roman" w:eastAsia="Times New Roman" w:hAnsi="Times New Roman" w:cs="Times New Roman"/>
                <w:sz w:val="24"/>
                <w:szCs w:val="24"/>
              </w:rPr>
              <w:t xml:space="preserve"> </w:t>
            </w:r>
            <w:proofErr w:type="spellStart"/>
            <w:r w:rsidR="00705336">
              <w:rPr>
                <w:rFonts w:ascii="Times New Roman" w:eastAsia="Times New Roman" w:hAnsi="Times New Roman" w:cs="Times New Roman"/>
                <w:sz w:val="24"/>
                <w:szCs w:val="24"/>
              </w:rPr>
              <w:t>iekļauta</w:t>
            </w:r>
            <w:proofErr w:type="spellEnd"/>
            <w:r w:rsidR="00705336">
              <w:rPr>
                <w:rFonts w:ascii="Times New Roman" w:eastAsia="Times New Roman" w:hAnsi="Times New Roman" w:cs="Times New Roman"/>
                <w:sz w:val="24"/>
                <w:szCs w:val="24"/>
              </w:rPr>
              <w:t xml:space="preserve"> </w:t>
            </w:r>
            <w:proofErr w:type="spellStart"/>
            <w:r w:rsidR="00705336">
              <w:rPr>
                <w:rFonts w:ascii="Times New Roman" w:eastAsia="Times New Roman" w:hAnsi="Times New Roman" w:cs="Times New Roman"/>
                <w:sz w:val="24"/>
                <w:szCs w:val="24"/>
              </w:rPr>
              <w:t>pedagogu</w:t>
            </w:r>
            <w:proofErr w:type="spellEnd"/>
            <w:r w:rsidR="00705336">
              <w:rPr>
                <w:rFonts w:ascii="Times New Roman" w:eastAsia="Times New Roman" w:hAnsi="Times New Roman" w:cs="Times New Roman"/>
                <w:sz w:val="24"/>
                <w:szCs w:val="24"/>
              </w:rPr>
              <w:t xml:space="preserve"> </w:t>
            </w:r>
            <w:proofErr w:type="spellStart"/>
            <w:r w:rsidR="00705336">
              <w:rPr>
                <w:rFonts w:ascii="Times New Roman" w:eastAsia="Times New Roman" w:hAnsi="Times New Roman" w:cs="Times New Roman"/>
                <w:sz w:val="24"/>
                <w:szCs w:val="24"/>
              </w:rPr>
              <w:t>pašnovērtējuma</w:t>
            </w:r>
            <w:proofErr w:type="spellEnd"/>
            <w:r w:rsidR="00705336">
              <w:rPr>
                <w:rFonts w:ascii="Times New Roman" w:eastAsia="Times New Roman" w:hAnsi="Times New Roman" w:cs="Times New Roman"/>
                <w:sz w:val="24"/>
                <w:szCs w:val="24"/>
              </w:rPr>
              <w:t xml:space="preserve"> </w:t>
            </w:r>
            <w:proofErr w:type="spellStart"/>
            <w:r w:rsidR="00705336">
              <w:rPr>
                <w:rFonts w:ascii="Times New Roman" w:eastAsia="Times New Roman" w:hAnsi="Times New Roman" w:cs="Times New Roman"/>
                <w:sz w:val="24"/>
                <w:szCs w:val="24"/>
              </w:rPr>
              <w:t>ziņojumos</w:t>
            </w:r>
            <w:proofErr w:type="spellEnd"/>
            <w:r w:rsidR="00705336">
              <w:rPr>
                <w:rFonts w:ascii="Times New Roman" w:eastAsia="Times New Roman" w:hAnsi="Times New Roman" w:cs="Times New Roman"/>
                <w:sz w:val="24"/>
                <w:szCs w:val="24"/>
              </w:rPr>
              <w:t xml:space="preserve">, </w:t>
            </w:r>
            <w:proofErr w:type="spellStart"/>
            <w:r w:rsidR="00705336">
              <w:rPr>
                <w:rFonts w:ascii="Times New Roman" w:eastAsia="Times New Roman" w:hAnsi="Times New Roman" w:cs="Times New Roman"/>
                <w:sz w:val="24"/>
                <w:szCs w:val="24"/>
              </w:rPr>
              <w:t>tādejādi</w:t>
            </w:r>
            <w:proofErr w:type="spellEnd"/>
            <w:r w:rsidR="00705336">
              <w:rPr>
                <w:rFonts w:ascii="Times New Roman" w:eastAsia="Times New Roman" w:hAnsi="Times New Roman" w:cs="Times New Roman"/>
                <w:sz w:val="24"/>
                <w:szCs w:val="24"/>
              </w:rPr>
              <w:t xml:space="preserve"> </w:t>
            </w:r>
            <w:proofErr w:type="spellStart"/>
            <w:r w:rsidR="00705336">
              <w:rPr>
                <w:rFonts w:ascii="Times New Roman" w:eastAsia="Times New Roman" w:hAnsi="Times New Roman" w:cs="Times New Roman"/>
                <w:sz w:val="24"/>
                <w:szCs w:val="24"/>
              </w:rPr>
              <w:t>pilnveidots</w:t>
            </w:r>
            <w:proofErr w:type="spellEnd"/>
            <w:r w:rsidR="00705336">
              <w:rPr>
                <w:rFonts w:ascii="Times New Roman" w:eastAsia="Times New Roman" w:hAnsi="Times New Roman" w:cs="Times New Roman"/>
                <w:sz w:val="24"/>
                <w:szCs w:val="24"/>
              </w:rPr>
              <w:t xml:space="preserve"> </w:t>
            </w:r>
            <w:proofErr w:type="spellStart"/>
            <w:r w:rsidR="00705336">
              <w:rPr>
                <w:rFonts w:ascii="Times New Roman" w:eastAsia="Times New Roman" w:hAnsi="Times New Roman" w:cs="Times New Roman"/>
                <w:sz w:val="24"/>
                <w:szCs w:val="24"/>
              </w:rPr>
              <w:t>izvērtēšanas</w:t>
            </w:r>
            <w:proofErr w:type="spellEnd"/>
            <w:r w:rsidR="00705336">
              <w:rPr>
                <w:rFonts w:ascii="Times New Roman" w:eastAsia="Times New Roman" w:hAnsi="Times New Roman" w:cs="Times New Roman"/>
                <w:sz w:val="24"/>
                <w:szCs w:val="24"/>
              </w:rPr>
              <w:t xml:space="preserve"> un </w:t>
            </w:r>
            <w:proofErr w:type="spellStart"/>
            <w:r w:rsidR="00705336">
              <w:rPr>
                <w:rFonts w:ascii="Times New Roman" w:eastAsia="Times New Roman" w:hAnsi="Times New Roman" w:cs="Times New Roman"/>
                <w:sz w:val="24"/>
                <w:szCs w:val="24"/>
              </w:rPr>
              <w:t>attīstības</w:t>
            </w:r>
            <w:proofErr w:type="spellEnd"/>
            <w:r w:rsidR="00705336">
              <w:rPr>
                <w:rFonts w:ascii="Times New Roman" w:eastAsia="Times New Roman" w:hAnsi="Times New Roman" w:cs="Times New Roman"/>
                <w:sz w:val="24"/>
                <w:szCs w:val="24"/>
              </w:rPr>
              <w:t xml:space="preserve"> </w:t>
            </w:r>
            <w:proofErr w:type="spellStart"/>
            <w:r w:rsidR="00705336">
              <w:rPr>
                <w:rFonts w:ascii="Times New Roman" w:eastAsia="Times New Roman" w:hAnsi="Times New Roman" w:cs="Times New Roman"/>
                <w:sz w:val="24"/>
                <w:szCs w:val="24"/>
              </w:rPr>
              <w:t>plānošanas</w:t>
            </w:r>
            <w:proofErr w:type="spellEnd"/>
            <w:r w:rsidR="00705336">
              <w:rPr>
                <w:rFonts w:ascii="Times New Roman" w:eastAsia="Times New Roman" w:hAnsi="Times New Roman" w:cs="Times New Roman"/>
                <w:sz w:val="24"/>
                <w:szCs w:val="24"/>
              </w:rPr>
              <w:t xml:space="preserve"> process, </w:t>
            </w:r>
            <w:proofErr w:type="spellStart"/>
            <w:r w:rsidR="00705336">
              <w:rPr>
                <w:rFonts w:ascii="Times New Roman" w:eastAsia="Times New Roman" w:hAnsi="Times New Roman" w:cs="Times New Roman"/>
                <w:sz w:val="24"/>
                <w:szCs w:val="24"/>
              </w:rPr>
              <w:t>iesaistot</w:t>
            </w:r>
            <w:proofErr w:type="spellEnd"/>
            <w:r w:rsidR="00705336">
              <w:rPr>
                <w:rFonts w:ascii="Times New Roman" w:eastAsia="Times New Roman" w:hAnsi="Times New Roman" w:cs="Times New Roman"/>
                <w:sz w:val="24"/>
                <w:szCs w:val="24"/>
              </w:rPr>
              <w:t xml:space="preserve"> </w:t>
            </w:r>
            <w:proofErr w:type="spellStart"/>
            <w:r w:rsidR="00705336">
              <w:rPr>
                <w:rFonts w:ascii="Times New Roman" w:eastAsia="Times New Roman" w:hAnsi="Times New Roman" w:cs="Times New Roman"/>
                <w:sz w:val="24"/>
                <w:szCs w:val="24"/>
              </w:rPr>
              <w:t>pedagogus</w:t>
            </w:r>
            <w:proofErr w:type="spellEnd"/>
            <w:r w:rsidR="00705336">
              <w:rPr>
                <w:rFonts w:ascii="Times New Roman" w:eastAsia="Times New Roman" w:hAnsi="Times New Roman" w:cs="Times New Roman"/>
                <w:sz w:val="24"/>
                <w:szCs w:val="24"/>
              </w:rPr>
              <w:t>.</w:t>
            </w:r>
          </w:p>
          <w:p w14:paraId="297DBDC4" w14:textId="23728E95" w:rsidR="00705336" w:rsidRDefault="00705336" w:rsidP="00C801C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spellStart"/>
            <w:r>
              <w:rPr>
                <w:rFonts w:ascii="Times New Roman" w:eastAsia="Times New Roman" w:hAnsi="Times New Roman" w:cs="Times New Roman"/>
                <w:sz w:val="24"/>
                <w:szCs w:val="24"/>
              </w:rPr>
              <w:t>Pilnveidota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r w:rsidRPr="00705336">
              <w:rPr>
                <w:rFonts w:ascii="Times New Roman" w:eastAsia="Times New Roman" w:hAnsi="Times New Roman" w:cs="Times New Roman"/>
                <w:sz w:val="24"/>
                <w:szCs w:val="24"/>
              </w:rPr>
              <w:t>nformācija</w:t>
            </w:r>
            <w:proofErr w:type="spellEnd"/>
            <w:r w:rsidRPr="00705336">
              <w:rPr>
                <w:rFonts w:ascii="Times New Roman" w:eastAsia="Times New Roman" w:hAnsi="Times New Roman" w:cs="Times New Roman"/>
                <w:sz w:val="24"/>
                <w:szCs w:val="24"/>
              </w:rPr>
              <w:t xml:space="preserve"> un </w:t>
            </w:r>
            <w:proofErr w:type="spellStart"/>
            <w:r w:rsidRPr="00705336">
              <w:rPr>
                <w:rFonts w:ascii="Times New Roman" w:eastAsia="Times New Roman" w:hAnsi="Times New Roman" w:cs="Times New Roman"/>
                <w:sz w:val="24"/>
                <w:szCs w:val="24"/>
              </w:rPr>
              <w:t>dat</w:t>
            </w:r>
            <w:r>
              <w:rPr>
                <w:rFonts w:ascii="Times New Roman" w:eastAsia="Times New Roman" w:hAnsi="Times New Roman" w:cs="Times New Roman"/>
                <w:sz w:val="24"/>
                <w:szCs w:val="24"/>
              </w:rPr>
              <w:t>i</w:t>
            </w:r>
            <w:proofErr w:type="spellEnd"/>
            <w:r w:rsidRPr="007053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 </w:t>
            </w:r>
            <w:proofErr w:type="spellStart"/>
            <w:r>
              <w:rPr>
                <w:rFonts w:ascii="Times New Roman" w:eastAsia="Times New Roman" w:hAnsi="Times New Roman" w:cs="Times New Roman"/>
                <w:sz w:val="24"/>
                <w:szCs w:val="24"/>
              </w:rPr>
              <w:t>iestādes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precizējot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aktuālo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informāciju</w:t>
            </w:r>
            <w:proofErr w:type="spellEnd"/>
            <w:r>
              <w:rPr>
                <w:rFonts w:ascii="Times New Roman" w:eastAsia="Times New Roman" w:hAnsi="Times New Roman" w:cs="Times New Roman"/>
                <w:sz w:val="24"/>
                <w:szCs w:val="24"/>
              </w:rPr>
              <w:t xml:space="preserve"> VIIS, lai </w:t>
            </w:r>
            <w:proofErr w:type="spellStart"/>
            <w:r>
              <w:rPr>
                <w:rFonts w:ascii="Times New Roman" w:eastAsia="Times New Roman" w:hAnsi="Times New Roman" w:cs="Times New Roman"/>
                <w:sz w:val="24"/>
                <w:szCs w:val="24"/>
              </w:rPr>
              <w:t>iegūtu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pēc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iespējas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precīzākus</w:t>
            </w:r>
            <w:proofErr w:type="spellEnd"/>
            <w:r>
              <w:rPr>
                <w:rFonts w:ascii="Times New Roman" w:eastAsia="Times New Roman" w:hAnsi="Times New Roman" w:cs="Times New Roman"/>
                <w:sz w:val="24"/>
                <w:szCs w:val="24"/>
              </w:rPr>
              <w:t xml:space="preserve"> datus par </w:t>
            </w:r>
            <w:proofErr w:type="spellStart"/>
            <w:r>
              <w:rPr>
                <w:rFonts w:ascii="Times New Roman" w:eastAsia="Times New Roman" w:hAnsi="Times New Roman" w:cs="Times New Roman"/>
                <w:sz w:val="24"/>
                <w:szCs w:val="24"/>
              </w:rPr>
              <w:t>iestādes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darbu</w:t>
            </w:r>
            <w:proofErr w:type="spellEnd"/>
            <w:r>
              <w:rPr>
                <w:rFonts w:ascii="Times New Roman" w:eastAsia="Times New Roman" w:hAnsi="Times New Roman" w:cs="Times New Roman"/>
                <w:sz w:val="24"/>
                <w:szCs w:val="24"/>
              </w:rPr>
              <w:t>.</w:t>
            </w:r>
          </w:p>
          <w:p w14:paraId="7BEF80A6" w14:textId="549B0FAD" w:rsidR="00705336" w:rsidRPr="00860655" w:rsidRDefault="00705336" w:rsidP="00C801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Apkopota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informācija</w:t>
            </w:r>
            <w:proofErr w:type="spellEnd"/>
            <w:r>
              <w:rPr>
                <w:rFonts w:ascii="Times New Roman" w:eastAsia="Times New Roman" w:hAnsi="Times New Roman" w:cs="Times New Roman"/>
                <w:sz w:val="24"/>
                <w:szCs w:val="24"/>
              </w:rPr>
              <w:t xml:space="preserve"> </w:t>
            </w:r>
            <w:r w:rsidRPr="00705336">
              <w:rPr>
                <w:rFonts w:ascii="Times New Roman" w:eastAsia="Times New Roman" w:hAnsi="Times New Roman" w:cs="Times New Roman"/>
                <w:sz w:val="24"/>
                <w:szCs w:val="24"/>
              </w:rPr>
              <w:t xml:space="preserve">un </w:t>
            </w:r>
            <w:proofErr w:type="spellStart"/>
            <w:r w:rsidRPr="00705336">
              <w:rPr>
                <w:rFonts w:ascii="Times New Roman" w:eastAsia="Times New Roman" w:hAnsi="Times New Roman" w:cs="Times New Roman"/>
                <w:sz w:val="24"/>
                <w:szCs w:val="24"/>
              </w:rPr>
              <w:t>dati</w:t>
            </w:r>
            <w:proofErr w:type="spellEnd"/>
            <w:r w:rsidRPr="00705336">
              <w:rPr>
                <w:rFonts w:ascii="Times New Roman" w:eastAsia="Times New Roman" w:hAnsi="Times New Roman" w:cs="Times New Roman"/>
                <w:sz w:val="24"/>
                <w:szCs w:val="24"/>
              </w:rPr>
              <w:t xml:space="preserve"> par </w:t>
            </w:r>
            <w:proofErr w:type="spellStart"/>
            <w:r w:rsidRPr="00705336">
              <w:rPr>
                <w:rFonts w:ascii="Times New Roman" w:eastAsia="Times New Roman" w:hAnsi="Times New Roman" w:cs="Times New Roman"/>
                <w:sz w:val="24"/>
                <w:szCs w:val="24"/>
              </w:rPr>
              <w:t>valsts</w:t>
            </w:r>
            <w:proofErr w:type="spellEnd"/>
            <w:r w:rsidRPr="00705336">
              <w:rPr>
                <w:rFonts w:ascii="Times New Roman" w:eastAsia="Times New Roman" w:hAnsi="Times New Roman" w:cs="Times New Roman"/>
                <w:sz w:val="24"/>
                <w:szCs w:val="24"/>
              </w:rPr>
              <w:t xml:space="preserve"> </w:t>
            </w:r>
            <w:proofErr w:type="spellStart"/>
            <w:r w:rsidRPr="00705336">
              <w:rPr>
                <w:rFonts w:ascii="Times New Roman" w:eastAsia="Times New Roman" w:hAnsi="Times New Roman" w:cs="Times New Roman"/>
                <w:sz w:val="24"/>
                <w:szCs w:val="24"/>
              </w:rPr>
              <w:t>noteikto</w:t>
            </w:r>
            <w:proofErr w:type="spellEnd"/>
            <w:r w:rsidRPr="00705336">
              <w:rPr>
                <w:rFonts w:ascii="Times New Roman" w:eastAsia="Times New Roman" w:hAnsi="Times New Roman" w:cs="Times New Roman"/>
                <w:sz w:val="24"/>
                <w:szCs w:val="24"/>
              </w:rPr>
              <w:t xml:space="preserve"> </w:t>
            </w:r>
            <w:proofErr w:type="spellStart"/>
            <w:r w:rsidRPr="00705336">
              <w:rPr>
                <w:rFonts w:ascii="Times New Roman" w:eastAsia="Times New Roman" w:hAnsi="Times New Roman" w:cs="Times New Roman"/>
                <w:sz w:val="24"/>
                <w:szCs w:val="24"/>
              </w:rPr>
              <w:t>prioritāšu</w:t>
            </w:r>
            <w:proofErr w:type="spellEnd"/>
            <w:r w:rsidRPr="00705336">
              <w:rPr>
                <w:rFonts w:ascii="Times New Roman" w:eastAsia="Times New Roman" w:hAnsi="Times New Roman" w:cs="Times New Roman"/>
                <w:sz w:val="24"/>
                <w:szCs w:val="24"/>
              </w:rPr>
              <w:t xml:space="preserve"> </w:t>
            </w:r>
            <w:proofErr w:type="spellStart"/>
            <w:r w:rsidRPr="00705336">
              <w:rPr>
                <w:rFonts w:ascii="Times New Roman" w:eastAsia="Times New Roman" w:hAnsi="Times New Roman" w:cs="Times New Roman"/>
                <w:sz w:val="24"/>
                <w:szCs w:val="24"/>
              </w:rPr>
              <w:t>īstenošanu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atbilstoši</w:t>
            </w:r>
            <w:proofErr w:type="spellEnd"/>
            <w:r>
              <w:rPr>
                <w:rFonts w:ascii="Times New Roman" w:eastAsia="Times New Roman" w:hAnsi="Times New Roman" w:cs="Times New Roman"/>
                <w:sz w:val="24"/>
                <w:szCs w:val="24"/>
              </w:rPr>
              <w:t xml:space="preserve"> tam </w:t>
            </w:r>
            <w:proofErr w:type="spellStart"/>
            <w:r>
              <w:rPr>
                <w:rFonts w:ascii="Times New Roman" w:eastAsia="Times New Roman" w:hAnsi="Times New Roman" w:cs="Times New Roman"/>
                <w:sz w:val="24"/>
                <w:szCs w:val="24"/>
              </w:rPr>
              <w:t>iegūts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nozīmes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interešu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izglītības</w:t>
            </w:r>
            <w:proofErr w:type="spellEnd"/>
            <w:r>
              <w:rPr>
                <w:rFonts w:ascii="Times New Roman" w:eastAsia="Times New Roman" w:hAnsi="Times New Roman" w:cs="Times New Roman"/>
                <w:sz w:val="24"/>
                <w:szCs w:val="24"/>
              </w:rPr>
              <w:t xml:space="preserve"> centra </w:t>
            </w:r>
            <w:proofErr w:type="spellStart"/>
            <w:r>
              <w:rPr>
                <w:rFonts w:ascii="Times New Roman" w:eastAsia="Times New Roman" w:hAnsi="Times New Roman" w:cs="Times New Roman"/>
                <w:sz w:val="24"/>
                <w:szCs w:val="24"/>
              </w:rPr>
              <w:t>statuss</w:t>
            </w:r>
            <w:proofErr w:type="spellEnd"/>
            <w:r>
              <w:rPr>
                <w:rFonts w:ascii="Times New Roman" w:eastAsia="Times New Roman" w:hAnsi="Times New Roman" w:cs="Times New Roman"/>
                <w:sz w:val="24"/>
                <w:szCs w:val="24"/>
              </w:rPr>
              <w:t xml:space="preserve"> par </w:t>
            </w:r>
            <w:proofErr w:type="gramStart"/>
            <w:r>
              <w:rPr>
                <w:rFonts w:ascii="Times New Roman" w:eastAsia="Times New Roman" w:hAnsi="Times New Roman" w:cs="Times New Roman"/>
                <w:sz w:val="24"/>
                <w:szCs w:val="24"/>
              </w:rPr>
              <w:t>2023./</w:t>
            </w:r>
            <w:proofErr w:type="gramEnd"/>
            <w:r>
              <w:rPr>
                <w:rFonts w:ascii="Times New Roman" w:eastAsia="Times New Roman" w:hAnsi="Times New Roman" w:cs="Times New Roman"/>
                <w:sz w:val="24"/>
                <w:szCs w:val="24"/>
              </w:rPr>
              <w:t xml:space="preserve">2024. </w:t>
            </w:r>
            <w:proofErr w:type="spellStart"/>
            <w:r>
              <w:rPr>
                <w:rFonts w:ascii="Times New Roman" w:eastAsia="Times New Roman" w:hAnsi="Times New Roman" w:cs="Times New Roman"/>
                <w:sz w:val="24"/>
                <w:szCs w:val="24"/>
              </w:rPr>
              <w:t>mācību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gadā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paveikto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atbilstoši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prioritātēm</w:t>
            </w:r>
            <w:proofErr w:type="spellEnd"/>
            <w:r>
              <w:rPr>
                <w:rFonts w:ascii="Times New Roman" w:eastAsia="Times New Roman" w:hAnsi="Times New Roman" w:cs="Times New Roman"/>
                <w:sz w:val="24"/>
                <w:szCs w:val="24"/>
              </w:rPr>
              <w:t>.</w:t>
            </w:r>
          </w:p>
        </w:tc>
      </w:tr>
      <w:tr w:rsidR="007B1323" w:rsidRPr="0037458C" w14:paraId="09419555" w14:textId="77777777" w:rsidTr="00860655">
        <w:tc>
          <w:tcPr>
            <w:tcW w:w="6472" w:type="dxa"/>
          </w:tcPr>
          <w:p w14:paraId="310D1B96" w14:textId="24CE752D" w:rsidR="007B1323" w:rsidRPr="0037458C" w:rsidRDefault="009F6221" w:rsidP="00C801C2">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4.5. Iestādes kā mācīšanās organizācijas veidošana</w:t>
            </w:r>
          </w:p>
        </w:tc>
        <w:tc>
          <w:tcPr>
            <w:tcW w:w="6478" w:type="dxa"/>
          </w:tcPr>
          <w:p w14:paraId="56AEF3A7" w14:textId="77777777" w:rsidR="007B1323" w:rsidRDefault="00705336" w:rsidP="00C801C2">
            <w:pPr>
              <w:rPr>
                <w:rFonts w:ascii="Times New Roman" w:eastAsia="Times New Roman" w:hAnsi="Times New Roman" w:cs="Times New Roman"/>
                <w:sz w:val="24"/>
                <w:szCs w:val="24"/>
              </w:rPr>
            </w:pPr>
            <w:r>
              <w:rPr>
                <w:rFonts w:ascii="Times New Roman" w:eastAsia="Times New Roman" w:hAnsi="Times New Roman" w:cs="Times New Roman"/>
                <w:sz w:val="24"/>
                <w:szCs w:val="24"/>
                <w:lang w:val="lv-LV"/>
              </w:rPr>
              <w:t>-</w:t>
            </w:r>
            <w:r w:rsidRPr="00705336">
              <w:t xml:space="preserve"> </w:t>
            </w:r>
            <w:proofErr w:type="spellStart"/>
            <w:r>
              <w:t>Interešu</w:t>
            </w:r>
            <w:proofErr w:type="spellEnd"/>
            <w:r>
              <w:t xml:space="preserve"> </w:t>
            </w:r>
            <w:proofErr w:type="spellStart"/>
            <w:r>
              <w:t>izglītības</w:t>
            </w:r>
            <w:proofErr w:type="spellEnd"/>
            <w:r>
              <w:t xml:space="preserve"> </w:t>
            </w:r>
            <w:proofErr w:type="spellStart"/>
            <w:r>
              <w:t>pedagogiem</w:t>
            </w:r>
            <w:proofErr w:type="spellEnd"/>
            <w:r>
              <w:t xml:space="preserve"> </w:t>
            </w:r>
            <w:proofErr w:type="spellStart"/>
            <w:r>
              <w:t>tiek</w:t>
            </w:r>
            <w:proofErr w:type="spellEnd"/>
            <w:r>
              <w:t xml:space="preserve"> </w:t>
            </w:r>
            <w:proofErr w:type="spellStart"/>
            <w:r>
              <w:t>plānota</w:t>
            </w:r>
            <w:proofErr w:type="spellEnd"/>
            <w:r>
              <w:t xml:space="preserve"> un </w:t>
            </w:r>
            <w:proofErr w:type="spellStart"/>
            <w:r>
              <w:t>īstenota</w:t>
            </w:r>
            <w:proofErr w:type="spellEnd"/>
            <w:r>
              <w:t xml:space="preserve"> </w:t>
            </w:r>
            <w:proofErr w:type="spellStart"/>
            <w:r>
              <w:t>regulāra</w:t>
            </w:r>
            <w:proofErr w:type="spellEnd"/>
            <w:r w:rsidRPr="00705336">
              <w:rPr>
                <w:rFonts w:ascii="Times New Roman" w:eastAsia="Times New Roman" w:hAnsi="Times New Roman" w:cs="Times New Roman"/>
                <w:sz w:val="24"/>
                <w:szCs w:val="24"/>
              </w:rPr>
              <w:t xml:space="preserve"> </w:t>
            </w:r>
            <w:proofErr w:type="spellStart"/>
            <w:r w:rsidRPr="00705336">
              <w:rPr>
                <w:rFonts w:ascii="Times New Roman" w:eastAsia="Times New Roman" w:hAnsi="Times New Roman" w:cs="Times New Roman"/>
                <w:sz w:val="24"/>
                <w:szCs w:val="24"/>
              </w:rPr>
              <w:t>profesionālā</w:t>
            </w:r>
            <w:proofErr w:type="spellEnd"/>
            <w:r w:rsidRPr="00705336">
              <w:rPr>
                <w:rFonts w:ascii="Times New Roman" w:eastAsia="Times New Roman" w:hAnsi="Times New Roman" w:cs="Times New Roman"/>
                <w:sz w:val="24"/>
                <w:szCs w:val="24"/>
              </w:rPr>
              <w:t xml:space="preserve"> </w:t>
            </w:r>
            <w:proofErr w:type="spellStart"/>
            <w:r w:rsidRPr="00705336">
              <w:rPr>
                <w:rFonts w:ascii="Times New Roman" w:eastAsia="Times New Roman" w:hAnsi="Times New Roman" w:cs="Times New Roman"/>
                <w:sz w:val="24"/>
                <w:szCs w:val="24"/>
              </w:rPr>
              <w:t>pilnveide</w:t>
            </w:r>
            <w:proofErr w:type="spellEnd"/>
            <w:r>
              <w:rPr>
                <w:rFonts w:ascii="Times New Roman" w:eastAsia="Times New Roman" w:hAnsi="Times New Roman" w:cs="Times New Roman"/>
                <w:sz w:val="24"/>
                <w:szCs w:val="24"/>
              </w:rPr>
              <w:t xml:space="preserve">, lai </w:t>
            </w:r>
            <w:proofErr w:type="spellStart"/>
            <w:r>
              <w:rPr>
                <w:rFonts w:ascii="Times New Roman" w:eastAsia="Times New Roman" w:hAnsi="Times New Roman" w:cs="Times New Roman"/>
                <w:sz w:val="24"/>
                <w:szCs w:val="24"/>
              </w:rPr>
              <w:t>nodrošinātu</w:t>
            </w:r>
            <w:proofErr w:type="spellEnd"/>
            <w:r>
              <w:rPr>
                <w:rFonts w:ascii="Times New Roman" w:eastAsia="Times New Roman" w:hAnsi="Times New Roman" w:cs="Times New Roman"/>
                <w:sz w:val="24"/>
                <w:szCs w:val="24"/>
              </w:rPr>
              <w:t xml:space="preserve"> to, ka </w:t>
            </w:r>
            <w:proofErr w:type="spellStart"/>
            <w:r>
              <w:rPr>
                <w:rFonts w:ascii="Times New Roman" w:eastAsia="Times New Roman" w:hAnsi="Times New Roman" w:cs="Times New Roman"/>
                <w:sz w:val="24"/>
                <w:szCs w:val="24"/>
              </w:rPr>
              <w:t>pedagogs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atjauno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savas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kometences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atbilstoši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mainīgajai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videi</w:t>
            </w:r>
            <w:proofErr w:type="spellEnd"/>
            <w:r>
              <w:rPr>
                <w:rFonts w:ascii="Times New Roman" w:eastAsia="Times New Roman" w:hAnsi="Times New Roman" w:cs="Times New Roman"/>
                <w:sz w:val="24"/>
                <w:szCs w:val="24"/>
              </w:rPr>
              <w:t xml:space="preserve"> un </w:t>
            </w:r>
            <w:proofErr w:type="spellStart"/>
            <w:r>
              <w:rPr>
                <w:rFonts w:ascii="Times New Roman" w:eastAsia="Times New Roman" w:hAnsi="Times New Roman" w:cs="Times New Roman"/>
                <w:sz w:val="24"/>
                <w:szCs w:val="24"/>
              </w:rPr>
              <w:t>apstākļiem</w:t>
            </w:r>
            <w:proofErr w:type="spellEnd"/>
            <w:r>
              <w:rPr>
                <w:rFonts w:ascii="Times New Roman" w:eastAsia="Times New Roman" w:hAnsi="Times New Roman" w:cs="Times New Roman"/>
                <w:sz w:val="24"/>
                <w:szCs w:val="24"/>
              </w:rPr>
              <w:t>;</w:t>
            </w:r>
          </w:p>
          <w:p w14:paraId="329B7850" w14:textId="007CF430" w:rsidR="00705336" w:rsidRDefault="00705336" w:rsidP="00C801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Iestādē</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ieviesta</w:t>
            </w:r>
            <w:proofErr w:type="spellEnd"/>
            <w:r>
              <w:rPr>
                <w:rFonts w:ascii="Times New Roman" w:eastAsia="Times New Roman" w:hAnsi="Times New Roman" w:cs="Times New Roman"/>
                <w:sz w:val="24"/>
                <w:szCs w:val="24"/>
              </w:rPr>
              <w:t xml:space="preserve"> </w:t>
            </w:r>
            <w:proofErr w:type="spellStart"/>
            <w:r w:rsidRPr="00705336">
              <w:rPr>
                <w:rFonts w:ascii="Times New Roman" w:eastAsia="Times New Roman" w:hAnsi="Times New Roman" w:cs="Times New Roman"/>
                <w:sz w:val="24"/>
                <w:szCs w:val="24"/>
              </w:rPr>
              <w:t>sadarbības</w:t>
            </w:r>
            <w:proofErr w:type="spellEnd"/>
            <w:r w:rsidRPr="00705336">
              <w:rPr>
                <w:rFonts w:ascii="Times New Roman" w:eastAsia="Times New Roman" w:hAnsi="Times New Roman" w:cs="Times New Roman"/>
                <w:sz w:val="24"/>
                <w:szCs w:val="24"/>
              </w:rPr>
              <w:t xml:space="preserve"> un </w:t>
            </w:r>
            <w:proofErr w:type="spellStart"/>
            <w:r w:rsidRPr="00705336">
              <w:rPr>
                <w:rFonts w:ascii="Times New Roman" w:eastAsia="Times New Roman" w:hAnsi="Times New Roman" w:cs="Times New Roman"/>
                <w:sz w:val="24"/>
                <w:szCs w:val="24"/>
              </w:rPr>
              <w:t>atgriezeniskās</w:t>
            </w:r>
            <w:proofErr w:type="spellEnd"/>
            <w:r w:rsidRPr="00705336">
              <w:rPr>
                <w:rFonts w:ascii="Times New Roman" w:eastAsia="Times New Roman" w:hAnsi="Times New Roman" w:cs="Times New Roman"/>
                <w:sz w:val="24"/>
                <w:szCs w:val="24"/>
              </w:rPr>
              <w:t xml:space="preserve"> </w:t>
            </w:r>
            <w:proofErr w:type="spellStart"/>
            <w:r w:rsidRPr="00705336">
              <w:rPr>
                <w:rFonts w:ascii="Times New Roman" w:eastAsia="Times New Roman" w:hAnsi="Times New Roman" w:cs="Times New Roman"/>
                <w:sz w:val="24"/>
                <w:szCs w:val="24"/>
              </w:rPr>
              <w:t>saistes</w:t>
            </w:r>
            <w:proofErr w:type="spellEnd"/>
            <w:r w:rsidRPr="00705336">
              <w:rPr>
                <w:rFonts w:ascii="Times New Roman" w:eastAsia="Times New Roman" w:hAnsi="Times New Roman" w:cs="Times New Roman"/>
                <w:sz w:val="24"/>
                <w:szCs w:val="24"/>
              </w:rPr>
              <w:t xml:space="preserve"> </w:t>
            </w:r>
            <w:proofErr w:type="spellStart"/>
            <w:r w:rsidRPr="00705336">
              <w:rPr>
                <w:rFonts w:ascii="Times New Roman" w:eastAsia="Times New Roman" w:hAnsi="Times New Roman" w:cs="Times New Roman"/>
                <w:sz w:val="24"/>
                <w:szCs w:val="24"/>
              </w:rPr>
              <w:t>kultūras</w:t>
            </w:r>
            <w:proofErr w:type="spellEnd"/>
            <w:r w:rsidRPr="00705336">
              <w:rPr>
                <w:rFonts w:ascii="Times New Roman" w:eastAsia="Times New Roman" w:hAnsi="Times New Roman" w:cs="Times New Roman"/>
                <w:sz w:val="24"/>
                <w:szCs w:val="24"/>
              </w:rPr>
              <w:t xml:space="preserve"> </w:t>
            </w:r>
            <w:proofErr w:type="spellStart"/>
            <w:r w:rsidRPr="00705336">
              <w:rPr>
                <w:rFonts w:ascii="Times New Roman" w:eastAsia="Times New Roman" w:hAnsi="Times New Roman" w:cs="Times New Roman"/>
                <w:sz w:val="24"/>
                <w:szCs w:val="24"/>
              </w:rPr>
              <w:t>veidošanās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ieviešot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administrācijas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sapulcēs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pedagoģiskajās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sēdēs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interešu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izglītības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nodarbībās</w:t>
            </w:r>
            <w:proofErr w:type="spellEnd"/>
            <w:r>
              <w:rPr>
                <w:rFonts w:ascii="Times New Roman" w:eastAsia="Times New Roman" w:hAnsi="Times New Roman" w:cs="Times New Roman"/>
                <w:sz w:val="24"/>
                <w:szCs w:val="24"/>
              </w:rPr>
              <w:t>.</w:t>
            </w:r>
          </w:p>
          <w:p w14:paraId="5EE81A30" w14:textId="32AF8C39" w:rsidR="00705336" w:rsidRPr="00860655" w:rsidRDefault="00860655" w:rsidP="0086065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Atbalsts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izglītības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eisaistītajām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pusēm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sniegts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pēc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nepieciešamības</w:t>
            </w:r>
            <w:proofErr w:type="spellEnd"/>
            <w:r>
              <w:rPr>
                <w:rFonts w:ascii="Times New Roman" w:eastAsia="Times New Roman" w:hAnsi="Times New Roman" w:cs="Times New Roman"/>
                <w:sz w:val="24"/>
                <w:szCs w:val="24"/>
              </w:rPr>
              <w:t>.</w:t>
            </w:r>
          </w:p>
        </w:tc>
      </w:tr>
    </w:tbl>
    <w:p w14:paraId="01DA62ED" w14:textId="77777777" w:rsidR="00C801C2" w:rsidRPr="0037458C" w:rsidRDefault="00C801C2" w:rsidP="00C801C2">
      <w:pPr>
        <w:shd w:val="clear" w:color="auto" w:fill="FFFFFF"/>
        <w:spacing w:after="0" w:line="240" w:lineRule="auto"/>
        <w:ind w:firstLine="300"/>
        <w:rPr>
          <w:rFonts w:ascii="Times New Roman" w:eastAsia="Times New Roman" w:hAnsi="Times New Roman" w:cs="Times New Roman"/>
          <w:sz w:val="24"/>
          <w:szCs w:val="24"/>
          <w:lang w:val="lv-LV"/>
        </w:rPr>
      </w:pPr>
    </w:p>
    <w:p w14:paraId="428A1FCB" w14:textId="77777777" w:rsidR="008326E5" w:rsidRPr="0037458C" w:rsidRDefault="008326E5" w:rsidP="00E6000F">
      <w:pPr>
        <w:shd w:val="clear" w:color="auto" w:fill="FFFFFF"/>
        <w:spacing w:after="0" w:line="240" w:lineRule="auto"/>
        <w:ind w:firstLine="300"/>
        <w:rPr>
          <w:rFonts w:ascii="Times New Roman" w:eastAsia="Times New Roman" w:hAnsi="Times New Roman" w:cs="Times New Roman"/>
          <w:sz w:val="24"/>
          <w:szCs w:val="24"/>
          <w:lang w:val="lv-LV"/>
        </w:rPr>
      </w:pPr>
    </w:p>
    <w:p w14:paraId="47F278DA" w14:textId="77777777" w:rsidR="008326E5" w:rsidRPr="0037458C"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Izglītības iestādes vadītājs</w:t>
      </w:r>
    </w:p>
    <w:tbl>
      <w:tblPr>
        <w:tblW w:w="3226" w:type="pct"/>
        <w:tblInd w:w="4678" w:type="dxa"/>
        <w:shd w:val="clear" w:color="auto" w:fill="FFFFFF"/>
        <w:tblCellMar>
          <w:top w:w="20" w:type="dxa"/>
          <w:left w:w="20" w:type="dxa"/>
          <w:bottom w:w="20" w:type="dxa"/>
          <w:right w:w="20" w:type="dxa"/>
        </w:tblCellMar>
        <w:tblLook w:val="04A0" w:firstRow="1" w:lastRow="0" w:firstColumn="1" w:lastColumn="0" w:noHBand="0" w:noVBand="1"/>
      </w:tblPr>
      <w:tblGrid>
        <w:gridCol w:w="4536"/>
        <w:gridCol w:w="518"/>
        <w:gridCol w:w="3308"/>
      </w:tblGrid>
      <w:tr w:rsidR="002213B6" w:rsidRPr="0037458C" w14:paraId="1D43AD86" w14:textId="77777777" w:rsidTr="007B039E">
        <w:trPr>
          <w:trHeight w:val="200"/>
        </w:trPr>
        <w:tc>
          <w:tcPr>
            <w:tcW w:w="2712" w:type="pct"/>
            <w:tcBorders>
              <w:top w:val="nil"/>
              <w:left w:val="nil"/>
              <w:bottom w:val="single" w:sz="6" w:space="0" w:color="414142"/>
              <w:right w:val="nil"/>
            </w:tcBorders>
            <w:shd w:val="clear" w:color="auto" w:fill="FFFFFF"/>
            <w:hideMark/>
          </w:tcPr>
          <w:p w14:paraId="3C130F53" w14:textId="77777777" w:rsidR="008326E5" w:rsidRPr="0037458C" w:rsidRDefault="008326E5" w:rsidP="00E6000F">
            <w:pPr>
              <w:shd w:val="clear" w:color="auto" w:fill="FFFFFF"/>
              <w:spacing w:after="0" w:line="240" w:lineRule="auto"/>
              <w:ind w:firstLine="300"/>
              <w:rPr>
                <w:rFonts w:ascii="Times New Roman" w:eastAsia="Times New Roman" w:hAnsi="Times New Roman" w:cs="Times New Roman"/>
                <w:sz w:val="24"/>
                <w:szCs w:val="24"/>
                <w:lang w:val="lv-LV"/>
              </w:rPr>
            </w:pPr>
          </w:p>
          <w:p w14:paraId="423FAB9C" w14:textId="77777777" w:rsidR="008326E5" w:rsidRPr="0037458C" w:rsidRDefault="008326E5" w:rsidP="00E6000F">
            <w:pPr>
              <w:shd w:val="clear" w:color="auto" w:fill="FFFFFF"/>
              <w:spacing w:after="0" w:line="240" w:lineRule="auto"/>
              <w:ind w:firstLine="300"/>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(paraksts)</w:t>
            </w:r>
          </w:p>
        </w:tc>
        <w:tc>
          <w:tcPr>
            <w:tcW w:w="310" w:type="pct"/>
            <w:tcBorders>
              <w:top w:val="nil"/>
              <w:left w:val="nil"/>
              <w:bottom w:val="nil"/>
              <w:right w:val="nil"/>
            </w:tcBorders>
            <w:shd w:val="clear" w:color="auto" w:fill="FFFFFF"/>
            <w:hideMark/>
          </w:tcPr>
          <w:p w14:paraId="1FA74BF4" w14:textId="77777777" w:rsidR="008326E5" w:rsidRPr="0037458C" w:rsidRDefault="008326E5" w:rsidP="00E6000F">
            <w:pPr>
              <w:shd w:val="clear" w:color="auto" w:fill="FFFFFF"/>
              <w:spacing w:after="0" w:line="240" w:lineRule="auto"/>
              <w:ind w:firstLine="300"/>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 </w:t>
            </w:r>
          </w:p>
        </w:tc>
        <w:tc>
          <w:tcPr>
            <w:tcW w:w="1978" w:type="pct"/>
            <w:tcBorders>
              <w:top w:val="nil"/>
              <w:left w:val="nil"/>
              <w:bottom w:val="single" w:sz="6" w:space="0" w:color="414142"/>
              <w:right w:val="nil"/>
            </w:tcBorders>
            <w:shd w:val="clear" w:color="auto" w:fill="FFFFFF"/>
            <w:hideMark/>
          </w:tcPr>
          <w:p w14:paraId="54BB034D" w14:textId="77777777" w:rsidR="00E6000F" w:rsidRPr="0037458C" w:rsidRDefault="00E6000F" w:rsidP="00E6000F">
            <w:pPr>
              <w:shd w:val="clear" w:color="auto" w:fill="FFFFFF"/>
              <w:spacing w:after="0" w:line="240" w:lineRule="auto"/>
              <w:ind w:firstLine="300"/>
              <w:rPr>
                <w:rFonts w:ascii="Times New Roman" w:eastAsia="Times New Roman" w:hAnsi="Times New Roman" w:cs="Times New Roman"/>
                <w:sz w:val="24"/>
                <w:szCs w:val="24"/>
                <w:lang w:val="lv-LV"/>
              </w:rPr>
            </w:pPr>
          </w:p>
          <w:p w14:paraId="70197FAB" w14:textId="736D2889" w:rsidR="008326E5" w:rsidRPr="0037458C" w:rsidRDefault="00E6000F" w:rsidP="00E6000F">
            <w:pPr>
              <w:shd w:val="clear" w:color="auto" w:fill="FFFFFF"/>
              <w:spacing w:after="0" w:line="240" w:lineRule="auto"/>
              <w:ind w:firstLine="300"/>
              <w:rPr>
                <w:rFonts w:ascii="Times New Roman" w:eastAsia="Times New Roman" w:hAnsi="Times New Roman" w:cs="Times New Roman"/>
                <w:sz w:val="24"/>
                <w:szCs w:val="24"/>
                <w:lang w:val="lv-LV"/>
              </w:rPr>
            </w:pPr>
            <w:r w:rsidRPr="0037458C">
              <w:rPr>
                <w:rFonts w:ascii="Times New Roman" w:eastAsia="Times New Roman" w:hAnsi="Times New Roman" w:cs="Times New Roman"/>
                <w:sz w:val="24"/>
                <w:szCs w:val="24"/>
                <w:lang w:val="lv-LV"/>
              </w:rPr>
              <w:t>Ieva Ozoliņa</w:t>
            </w:r>
          </w:p>
        </w:tc>
      </w:tr>
    </w:tbl>
    <w:p w14:paraId="48649E75" w14:textId="77777777" w:rsidR="008326E5" w:rsidRPr="0037458C" w:rsidRDefault="008326E5" w:rsidP="00646A6A">
      <w:pPr>
        <w:shd w:val="clear" w:color="auto" w:fill="FFFFFF"/>
        <w:spacing w:after="0" w:line="240" w:lineRule="auto"/>
        <w:rPr>
          <w:rFonts w:ascii="Times New Roman" w:eastAsia="Times New Roman" w:hAnsi="Times New Roman" w:cs="Times New Roman"/>
          <w:sz w:val="24"/>
          <w:szCs w:val="24"/>
          <w:lang w:val="lv-LV"/>
        </w:rPr>
        <w:sectPr w:rsidR="008326E5" w:rsidRPr="0037458C" w:rsidSect="004A67A7">
          <w:pgSz w:w="15840" w:h="12240" w:orient="landscape"/>
          <w:pgMar w:top="851" w:right="1440" w:bottom="851" w:left="1440" w:header="709" w:footer="709" w:gutter="0"/>
          <w:cols w:space="708"/>
          <w:docGrid w:linePitch="360"/>
        </w:sectPr>
      </w:pPr>
    </w:p>
    <w:p w14:paraId="4BED9716" w14:textId="5F495647" w:rsidR="00AF77FE" w:rsidRPr="0037458C" w:rsidRDefault="00AF77FE" w:rsidP="00AF77FE">
      <w:pPr>
        <w:spacing w:after="0" w:line="240" w:lineRule="auto"/>
        <w:jc w:val="center"/>
        <w:rPr>
          <w:rFonts w:ascii="Times New Roman" w:hAnsi="Times New Roman" w:cs="Times New Roman"/>
          <w:sz w:val="20"/>
          <w:szCs w:val="20"/>
          <w:lang w:val="lv-LV"/>
        </w:rPr>
      </w:pPr>
      <w:bookmarkStart w:id="8" w:name="_Hlk112233206"/>
      <w:r w:rsidRPr="0037458C">
        <w:rPr>
          <w:rFonts w:ascii="Times New Roman" w:hAnsi="Times New Roman" w:cs="Times New Roman"/>
          <w:b/>
          <w:bCs/>
          <w:sz w:val="20"/>
          <w:szCs w:val="20"/>
          <w:lang w:val="lv-LV"/>
        </w:rPr>
        <w:lastRenderedPageBreak/>
        <w:t xml:space="preserve">Interešu izglītības pulciņa nodarbības vērošanas </w:t>
      </w:r>
      <w:r w:rsidR="00E23C5A" w:rsidRPr="0037458C">
        <w:rPr>
          <w:rFonts w:ascii="Times New Roman" w:hAnsi="Times New Roman" w:cs="Times New Roman"/>
          <w:b/>
          <w:bCs/>
          <w:sz w:val="20"/>
          <w:szCs w:val="20"/>
          <w:lang w:val="lv-LV"/>
        </w:rPr>
        <w:t>anketa</w:t>
      </w:r>
      <w:r w:rsidRPr="0037458C">
        <w:rPr>
          <w:rFonts w:ascii="Times New Roman" w:hAnsi="Times New Roman" w:cs="Times New Roman"/>
          <w:sz w:val="20"/>
          <w:szCs w:val="20"/>
          <w:lang w:val="lv-LV"/>
        </w:rPr>
        <w:br/>
      </w:r>
    </w:p>
    <w:p w14:paraId="069CC563" w14:textId="6505B9C5" w:rsidR="00AF77FE" w:rsidRPr="0037458C" w:rsidRDefault="00AF77FE" w:rsidP="00AF77FE">
      <w:pPr>
        <w:spacing w:after="0" w:line="240" w:lineRule="auto"/>
        <w:rPr>
          <w:rFonts w:ascii="Times New Roman" w:hAnsi="Times New Roman" w:cs="Times New Roman"/>
          <w:b/>
          <w:bCs/>
          <w:sz w:val="20"/>
          <w:szCs w:val="20"/>
          <w:lang w:val="lv-LV"/>
        </w:rPr>
      </w:pPr>
      <w:r w:rsidRPr="0037458C">
        <w:rPr>
          <w:rFonts w:ascii="Times New Roman" w:hAnsi="Times New Roman" w:cs="Times New Roman"/>
          <w:b/>
          <w:bCs/>
          <w:sz w:val="20"/>
          <w:szCs w:val="20"/>
          <w:lang w:val="lv-LV"/>
        </w:rPr>
        <w:t>Vispārīgā informācija</w:t>
      </w:r>
      <w:r w:rsidR="00186547" w:rsidRPr="0037458C">
        <w:rPr>
          <w:rFonts w:ascii="Times New Roman" w:hAnsi="Times New Roman" w:cs="Times New Roman"/>
          <w:b/>
          <w:bCs/>
          <w:sz w:val="20"/>
          <w:szCs w:val="20"/>
          <w:lang w:val="lv-LV"/>
        </w:rPr>
        <w:t>:</w:t>
      </w:r>
    </w:p>
    <w:p w14:paraId="5937A2B7" w14:textId="77777777" w:rsidR="00186547" w:rsidRPr="0037458C" w:rsidRDefault="00186547" w:rsidP="00AF77FE">
      <w:pPr>
        <w:spacing w:after="0" w:line="240" w:lineRule="auto"/>
        <w:rPr>
          <w:rFonts w:ascii="Times New Roman" w:hAnsi="Times New Roman" w:cs="Times New Roman"/>
          <w:b/>
          <w:bCs/>
          <w:sz w:val="20"/>
          <w:szCs w:val="20"/>
          <w:lang w:val="lv-LV"/>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410"/>
        <w:gridCol w:w="7230"/>
      </w:tblGrid>
      <w:tr w:rsidR="00AF77FE" w:rsidRPr="0037458C" w14:paraId="67F50E02" w14:textId="77777777" w:rsidTr="00AF77FE">
        <w:tc>
          <w:tcPr>
            <w:tcW w:w="550" w:type="pct"/>
            <w:shd w:val="clear" w:color="auto" w:fill="FFFFFF"/>
            <w:noWrap/>
            <w:vAlign w:val="bottom"/>
            <w:hideMark/>
          </w:tcPr>
          <w:p w14:paraId="474D272E"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Izglītības iestāde</w:t>
            </w:r>
          </w:p>
        </w:tc>
        <w:tc>
          <w:tcPr>
            <w:tcW w:w="4450" w:type="pct"/>
            <w:tcBorders>
              <w:top w:val="nil"/>
              <w:left w:val="nil"/>
              <w:bottom w:val="single" w:sz="6" w:space="0" w:color="414142"/>
              <w:right w:val="nil"/>
            </w:tcBorders>
            <w:shd w:val="clear" w:color="auto" w:fill="FFFFFF"/>
            <w:hideMark/>
          </w:tcPr>
          <w:p w14:paraId="75E4DCBC"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bl>
    <w:p w14:paraId="3F274A5A" w14:textId="77777777" w:rsidR="00AF77FE" w:rsidRPr="0037458C" w:rsidRDefault="00AF77FE" w:rsidP="00AF77FE">
      <w:pPr>
        <w:numPr>
          <w:ilvl w:val="0"/>
          <w:numId w:val="45"/>
        </w:numPr>
        <w:spacing w:after="0" w:line="240" w:lineRule="auto"/>
        <w:rPr>
          <w:rFonts w:ascii="Times New Roman" w:hAnsi="Times New Roman" w:cs="Times New Roman"/>
          <w:vanish/>
          <w:sz w:val="20"/>
          <w:szCs w:val="20"/>
          <w:lang w:val="lv-LV"/>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3488"/>
        <w:gridCol w:w="5152"/>
      </w:tblGrid>
      <w:tr w:rsidR="00AF77FE" w:rsidRPr="0037458C" w14:paraId="4F9F57BE" w14:textId="77777777" w:rsidTr="00AF77FE">
        <w:tc>
          <w:tcPr>
            <w:tcW w:w="1972" w:type="pct"/>
            <w:shd w:val="clear" w:color="auto" w:fill="FFFFFF"/>
            <w:noWrap/>
            <w:vAlign w:val="bottom"/>
            <w:hideMark/>
          </w:tcPr>
          <w:p w14:paraId="615C408D"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Interešu izglītības programmas nosaukums</w:t>
            </w:r>
          </w:p>
        </w:tc>
        <w:tc>
          <w:tcPr>
            <w:tcW w:w="3028" w:type="pct"/>
            <w:tcBorders>
              <w:top w:val="nil"/>
              <w:left w:val="nil"/>
              <w:bottom w:val="single" w:sz="4" w:space="0" w:color="auto"/>
              <w:right w:val="nil"/>
            </w:tcBorders>
            <w:shd w:val="clear" w:color="auto" w:fill="FFFFFF"/>
          </w:tcPr>
          <w:p w14:paraId="2B25439B" w14:textId="77777777" w:rsidR="00AF77FE" w:rsidRPr="0037458C" w:rsidRDefault="00AF77FE" w:rsidP="00AF77FE">
            <w:pPr>
              <w:spacing w:after="0" w:line="240" w:lineRule="auto"/>
              <w:rPr>
                <w:rFonts w:ascii="Times New Roman" w:hAnsi="Times New Roman" w:cs="Times New Roman"/>
                <w:sz w:val="20"/>
                <w:szCs w:val="20"/>
                <w:lang w:val="lv-LV"/>
              </w:rPr>
            </w:pPr>
          </w:p>
        </w:tc>
      </w:tr>
    </w:tbl>
    <w:p w14:paraId="2EF5E3F9" w14:textId="77777777" w:rsidR="00AF77FE" w:rsidRPr="0037458C" w:rsidRDefault="00AF77FE" w:rsidP="00AF77FE">
      <w:pPr>
        <w:numPr>
          <w:ilvl w:val="0"/>
          <w:numId w:val="45"/>
        </w:numPr>
        <w:spacing w:after="0" w:line="240" w:lineRule="auto"/>
        <w:rPr>
          <w:rFonts w:ascii="Times New Roman" w:hAnsi="Times New Roman" w:cs="Times New Roman"/>
          <w:vanish/>
          <w:sz w:val="20"/>
          <w:szCs w:val="20"/>
          <w:lang w:val="lv-LV"/>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649"/>
        <w:gridCol w:w="7991"/>
      </w:tblGrid>
      <w:tr w:rsidR="00AF77FE" w:rsidRPr="0037458C" w14:paraId="189D2E27" w14:textId="77777777" w:rsidTr="00AF77FE">
        <w:tc>
          <w:tcPr>
            <w:tcW w:w="352" w:type="pct"/>
            <w:shd w:val="clear" w:color="auto" w:fill="FFFFFF"/>
            <w:noWrap/>
            <w:vAlign w:val="bottom"/>
            <w:hideMark/>
          </w:tcPr>
          <w:p w14:paraId="2A379A08"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Pulciņš</w:t>
            </w:r>
          </w:p>
        </w:tc>
        <w:tc>
          <w:tcPr>
            <w:tcW w:w="4648" w:type="pct"/>
            <w:tcBorders>
              <w:top w:val="nil"/>
              <w:left w:val="nil"/>
              <w:bottom w:val="single" w:sz="4" w:space="0" w:color="auto"/>
              <w:right w:val="nil"/>
            </w:tcBorders>
            <w:shd w:val="clear" w:color="auto" w:fill="FFFFFF"/>
            <w:hideMark/>
          </w:tcPr>
          <w:p w14:paraId="321CDED4" w14:textId="77777777" w:rsidR="00AF77FE" w:rsidRPr="0037458C" w:rsidRDefault="00AF77FE" w:rsidP="00AF77FE">
            <w:pPr>
              <w:spacing w:after="0" w:line="240" w:lineRule="auto"/>
              <w:rPr>
                <w:rFonts w:ascii="Times New Roman" w:hAnsi="Times New Roman" w:cs="Times New Roman"/>
                <w:sz w:val="20"/>
                <w:szCs w:val="20"/>
                <w:lang w:val="lv-LV"/>
              </w:rPr>
            </w:pPr>
          </w:p>
        </w:tc>
      </w:tr>
    </w:tbl>
    <w:p w14:paraId="61005E6A" w14:textId="77777777" w:rsidR="00AF77FE" w:rsidRPr="0037458C" w:rsidRDefault="00AF77FE" w:rsidP="00AF77FE">
      <w:pPr>
        <w:numPr>
          <w:ilvl w:val="0"/>
          <w:numId w:val="45"/>
        </w:numPr>
        <w:spacing w:after="0" w:line="240" w:lineRule="auto"/>
        <w:rPr>
          <w:rFonts w:ascii="Times New Roman" w:hAnsi="Times New Roman" w:cs="Times New Roman"/>
          <w:vanish/>
          <w:sz w:val="20"/>
          <w:szCs w:val="20"/>
          <w:lang w:val="lv-LV"/>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2638"/>
        <w:gridCol w:w="2830"/>
        <w:gridCol w:w="1025"/>
        <w:gridCol w:w="2147"/>
      </w:tblGrid>
      <w:tr w:rsidR="00AF77FE" w:rsidRPr="0037458C" w14:paraId="775842D4" w14:textId="77777777" w:rsidTr="00AF77FE">
        <w:tc>
          <w:tcPr>
            <w:tcW w:w="1479" w:type="pct"/>
            <w:shd w:val="clear" w:color="auto" w:fill="FFFFFF"/>
            <w:noWrap/>
            <w:vAlign w:val="bottom"/>
            <w:hideMark/>
          </w:tcPr>
          <w:p w14:paraId="6632F6F3"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Izglītojamo skaits pulciņā/grupā</w:t>
            </w:r>
          </w:p>
        </w:tc>
        <w:tc>
          <w:tcPr>
            <w:tcW w:w="1654" w:type="pct"/>
            <w:tcBorders>
              <w:top w:val="nil"/>
              <w:left w:val="nil"/>
              <w:bottom w:val="single" w:sz="6" w:space="0" w:color="414142"/>
              <w:right w:val="nil"/>
            </w:tcBorders>
            <w:shd w:val="clear" w:color="auto" w:fill="FFFFFF"/>
            <w:noWrap/>
            <w:vAlign w:val="bottom"/>
            <w:hideMark/>
          </w:tcPr>
          <w:p w14:paraId="4C38BE70"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609" w:type="pct"/>
            <w:shd w:val="clear" w:color="auto" w:fill="FFFFFF"/>
            <w:noWrap/>
            <w:vAlign w:val="bottom"/>
            <w:hideMark/>
          </w:tcPr>
          <w:p w14:paraId="37EEB9B0"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stundā</w:t>
            </w:r>
          </w:p>
        </w:tc>
        <w:tc>
          <w:tcPr>
            <w:tcW w:w="1259" w:type="pct"/>
            <w:tcBorders>
              <w:top w:val="nil"/>
              <w:left w:val="nil"/>
              <w:bottom w:val="single" w:sz="6" w:space="0" w:color="414142"/>
              <w:right w:val="nil"/>
            </w:tcBorders>
            <w:shd w:val="clear" w:color="auto" w:fill="FFFFFF"/>
            <w:hideMark/>
          </w:tcPr>
          <w:p w14:paraId="5C565719"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bl>
    <w:p w14:paraId="1008BCAC" w14:textId="77777777" w:rsidR="00AF77FE" w:rsidRPr="0037458C" w:rsidRDefault="00AF77FE" w:rsidP="00AF77FE">
      <w:pPr>
        <w:numPr>
          <w:ilvl w:val="0"/>
          <w:numId w:val="45"/>
        </w:numPr>
        <w:spacing w:after="0" w:line="240" w:lineRule="auto"/>
        <w:rPr>
          <w:rFonts w:ascii="Times New Roman" w:hAnsi="Times New Roman" w:cs="Times New Roman"/>
          <w:vanish/>
          <w:sz w:val="20"/>
          <w:szCs w:val="20"/>
          <w:lang w:val="lv-LV"/>
        </w:rPr>
      </w:pPr>
    </w:p>
    <w:tbl>
      <w:tblPr>
        <w:tblW w:w="4975" w:type="pct"/>
        <w:shd w:val="clear" w:color="auto" w:fill="FFFFFF"/>
        <w:tblCellMar>
          <w:top w:w="30" w:type="dxa"/>
          <w:left w:w="30" w:type="dxa"/>
          <w:bottom w:w="30" w:type="dxa"/>
          <w:right w:w="30" w:type="dxa"/>
        </w:tblCellMar>
        <w:tblLook w:val="04A0" w:firstRow="1" w:lastRow="0" w:firstColumn="1" w:lastColumn="0" w:noHBand="0" w:noVBand="1"/>
      </w:tblPr>
      <w:tblGrid>
        <w:gridCol w:w="2165"/>
        <w:gridCol w:w="6432"/>
      </w:tblGrid>
      <w:tr w:rsidR="00AF77FE" w:rsidRPr="0037458C" w14:paraId="35087AB1" w14:textId="77777777" w:rsidTr="00AF77FE">
        <w:tc>
          <w:tcPr>
            <w:tcW w:w="1214" w:type="pct"/>
            <w:shd w:val="clear" w:color="auto" w:fill="FFFFFF"/>
            <w:noWrap/>
            <w:vAlign w:val="bottom"/>
            <w:hideMark/>
          </w:tcPr>
          <w:p w14:paraId="3A3ADD7D"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Pedagogs (vārds, uzvārds)</w:t>
            </w:r>
          </w:p>
        </w:tc>
        <w:tc>
          <w:tcPr>
            <w:tcW w:w="3786" w:type="pct"/>
            <w:tcBorders>
              <w:top w:val="nil"/>
              <w:left w:val="nil"/>
              <w:bottom w:val="single" w:sz="6" w:space="0" w:color="414142"/>
              <w:right w:val="nil"/>
            </w:tcBorders>
            <w:shd w:val="clear" w:color="auto" w:fill="FFFFFF"/>
            <w:hideMark/>
          </w:tcPr>
          <w:p w14:paraId="7F4FD76D"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bl>
    <w:p w14:paraId="2157A927" w14:textId="77777777" w:rsidR="00AF77FE" w:rsidRPr="0037458C" w:rsidRDefault="00AF77FE" w:rsidP="00AF77FE">
      <w:pPr>
        <w:numPr>
          <w:ilvl w:val="0"/>
          <w:numId w:val="45"/>
        </w:numPr>
        <w:spacing w:after="0" w:line="240" w:lineRule="auto"/>
        <w:rPr>
          <w:rFonts w:ascii="Times New Roman" w:hAnsi="Times New Roman" w:cs="Times New Roman"/>
          <w:vanish/>
          <w:sz w:val="20"/>
          <w:szCs w:val="20"/>
          <w:lang w:val="lv-LV"/>
        </w:rPr>
      </w:pPr>
    </w:p>
    <w:tbl>
      <w:tblPr>
        <w:tblW w:w="4975" w:type="pct"/>
        <w:shd w:val="clear" w:color="auto" w:fill="FFFFFF"/>
        <w:tblCellMar>
          <w:top w:w="30" w:type="dxa"/>
          <w:left w:w="30" w:type="dxa"/>
          <w:bottom w:w="30" w:type="dxa"/>
          <w:right w:w="30" w:type="dxa"/>
        </w:tblCellMar>
        <w:tblLook w:val="04A0" w:firstRow="1" w:lastRow="0" w:firstColumn="1" w:lastColumn="0" w:noHBand="0" w:noVBand="1"/>
      </w:tblPr>
      <w:tblGrid>
        <w:gridCol w:w="1421"/>
        <w:gridCol w:w="7176"/>
      </w:tblGrid>
      <w:tr w:rsidR="00AF77FE" w:rsidRPr="0037458C" w14:paraId="77F63DF8" w14:textId="77777777" w:rsidTr="00AF77FE">
        <w:tc>
          <w:tcPr>
            <w:tcW w:w="787" w:type="pct"/>
            <w:shd w:val="clear" w:color="auto" w:fill="FFFFFF"/>
            <w:noWrap/>
            <w:vAlign w:val="bottom"/>
            <w:hideMark/>
          </w:tcPr>
          <w:p w14:paraId="3B00F045"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Nodarbības tēma</w:t>
            </w:r>
          </w:p>
        </w:tc>
        <w:tc>
          <w:tcPr>
            <w:tcW w:w="4213" w:type="pct"/>
            <w:tcBorders>
              <w:top w:val="nil"/>
              <w:left w:val="nil"/>
              <w:bottom w:val="single" w:sz="6" w:space="0" w:color="414142"/>
              <w:right w:val="nil"/>
            </w:tcBorders>
            <w:shd w:val="clear" w:color="auto" w:fill="FFFFFF"/>
            <w:hideMark/>
          </w:tcPr>
          <w:p w14:paraId="2E0E5C43"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bl>
    <w:p w14:paraId="3CB445CF" w14:textId="77777777" w:rsidR="00AF77FE" w:rsidRPr="0037458C" w:rsidRDefault="00AF77FE" w:rsidP="00AF77FE">
      <w:pPr>
        <w:numPr>
          <w:ilvl w:val="0"/>
          <w:numId w:val="45"/>
        </w:numPr>
        <w:spacing w:after="0" w:line="240" w:lineRule="auto"/>
        <w:rPr>
          <w:rFonts w:ascii="Times New Roman" w:hAnsi="Times New Roman" w:cs="Times New Roman"/>
          <w:vanish/>
          <w:sz w:val="20"/>
          <w:szCs w:val="20"/>
          <w:lang w:val="lv-LV"/>
        </w:rPr>
      </w:pPr>
    </w:p>
    <w:tbl>
      <w:tblPr>
        <w:tblW w:w="4975" w:type="pct"/>
        <w:shd w:val="clear" w:color="auto" w:fill="FFFFFF"/>
        <w:tblCellMar>
          <w:top w:w="30" w:type="dxa"/>
          <w:left w:w="30" w:type="dxa"/>
          <w:bottom w:w="30" w:type="dxa"/>
          <w:right w:w="30" w:type="dxa"/>
        </w:tblCellMar>
        <w:tblLook w:val="04A0" w:firstRow="1" w:lastRow="0" w:firstColumn="1" w:lastColumn="0" w:noHBand="0" w:noVBand="1"/>
      </w:tblPr>
      <w:tblGrid>
        <w:gridCol w:w="2898"/>
        <w:gridCol w:w="5699"/>
      </w:tblGrid>
      <w:tr w:rsidR="00AF77FE" w:rsidRPr="0037458C" w14:paraId="3B0841A1" w14:textId="77777777" w:rsidTr="00AF77FE">
        <w:tc>
          <w:tcPr>
            <w:tcW w:w="1643" w:type="pct"/>
            <w:shd w:val="clear" w:color="auto" w:fill="FFFFFF"/>
            <w:noWrap/>
            <w:vAlign w:val="bottom"/>
            <w:hideMark/>
          </w:tcPr>
          <w:p w14:paraId="6AE6F3A2" w14:textId="6FA3468D"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Vērotājs(-i) (vārds, uzvārds, amats)</w:t>
            </w:r>
          </w:p>
        </w:tc>
        <w:tc>
          <w:tcPr>
            <w:tcW w:w="3357" w:type="pct"/>
            <w:tcBorders>
              <w:top w:val="nil"/>
              <w:left w:val="nil"/>
              <w:bottom w:val="single" w:sz="6" w:space="0" w:color="414142"/>
              <w:right w:val="nil"/>
            </w:tcBorders>
            <w:shd w:val="clear" w:color="auto" w:fill="FFFFFF"/>
            <w:hideMark/>
          </w:tcPr>
          <w:p w14:paraId="391D7B19"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bl>
    <w:p w14:paraId="46CA8545"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Nodarbības vērošanas mērķis – mācību procesa kvalitātes izvērtēšana</w:t>
      </w:r>
    </w:p>
    <w:p w14:paraId="3800B22E" w14:textId="68BD6CBB" w:rsidR="00AF77FE" w:rsidRPr="0037458C" w:rsidRDefault="00AF77FE" w:rsidP="00AF77FE">
      <w:pPr>
        <w:spacing w:after="0" w:line="240" w:lineRule="auto"/>
        <w:rPr>
          <w:rFonts w:ascii="Times New Roman" w:hAnsi="Times New Roman" w:cs="Times New Roman"/>
          <w:b/>
          <w:bCs/>
          <w:sz w:val="20"/>
          <w:szCs w:val="20"/>
          <w:lang w:val="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145"/>
        <w:gridCol w:w="645"/>
        <w:gridCol w:w="661"/>
        <w:gridCol w:w="593"/>
        <w:gridCol w:w="661"/>
        <w:gridCol w:w="524"/>
        <w:gridCol w:w="888"/>
        <w:gridCol w:w="1507"/>
      </w:tblGrid>
      <w:tr w:rsidR="00AF77FE" w:rsidRPr="0037458C" w14:paraId="217FB8D5" w14:textId="77777777" w:rsidTr="00AF77FE">
        <w:tc>
          <w:tcPr>
            <w:tcW w:w="1823"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B1E65A"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Apgalvojumi</w:t>
            </w:r>
          </w:p>
        </w:tc>
        <w:tc>
          <w:tcPr>
            <w:tcW w:w="2303"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DEC152"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Vērtējums</w:t>
            </w:r>
          </w:p>
        </w:tc>
        <w:tc>
          <w:tcPr>
            <w:tcW w:w="874"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AB2A39"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Fakti, kas par to liecina</w:t>
            </w:r>
          </w:p>
        </w:tc>
      </w:tr>
      <w:tr w:rsidR="00AF77FE" w:rsidRPr="0037458C" w14:paraId="3ED8AB09" w14:textId="77777777" w:rsidTr="00AF77FE">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E27AFA"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37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949A1D"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jā</w:t>
            </w:r>
          </w:p>
        </w:tc>
        <w:tc>
          <w:tcPr>
            <w:tcW w:w="38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E94DD0"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drīzāk</w:t>
            </w:r>
            <w:r w:rsidRPr="0037458C">
              <w:rPr>
                <w:rFonts w:ascii="Times New Roman" w:hAnsi="Times New Roman" w:cs="Times New Roman"/>
                <w:sz w:val="20"/>
                <w:szCs w:val="20"/>
                <w:lang w:val="lv-LV"/>
              </w:rPr>
              <w:br/>
              <w:t>jā</w:t>
            </w:r>
          </w:p>
        </w:tc>
        <w:tc>
          <w:tcPr>
            <w:tcW w:w="3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5AE107"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daļēji</w:t>
            </w:r>
          </w:p>
        </w:tc>
        <w:tc>
          <w:tcPr>
            <w:tcW w:w="38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77B9C9"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drīzāk</w:t>
            </w:r>
            <w:r w:rsidRPr="0037458C">
              <w:rPr>
                <w:rFonts w:ascii="Times New Roman" w:hAnsi="Times New Roman" w:cs="Times New Roman"/>
                <w:sz w:val="20"/>
                <w:szCs w:val="20"/>
                <w:lang w:val="lv-LV"/>
              </w:rPr>
              <w:br/>
              <w:t>nē</w:t>
            </w:r>
          </w:p>
        </w:tc>
        <w:tc>
          <w:tcPr>
            <w:tcW w:w="3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1F319C"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nē</w:t>
            </w:r>
          </w:p>
        </w:tc>
        <w:tc>
          <w:tcPr>
            <w:tcW w:w="5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BEDC21"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nav novērots</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0FA924" w14:textId="77777777" w:rsidR="00AF77FE" w:rsidRPr="0037458C" w:rsidRDefault="00AF77FE" w:rsidP="00AF77FE">
            <w:pPr>
              <w:spacing w:after="0" w:line="240" w:lineRule="auto"/>
              <w:rPr>
                <w:rFonts w:ascii="Times New Roman" w:hAnsi="Times New Roman" w:cs="Times New Roman"/>
                <w:sz w:val="20"/>
                <w:szCs w:val="20"/>
                <w:lang w:val="lv-LV"/>
              </w:rPr>
            </w:pPr>
          </w:p>
        </w:tc>
      </w:tr>
      <w:tr w:rsidR="00AF77FE" w:rsidRPr="0037458C" w14:paraId="6E680AFF" w14:textId="77777777" w:rsidTr="00AF77FE">
        <w:tc>
          <w:tcPr>
            <w:tcW w:w="0" w:type="auto"/>
            <w:gridSpan w:val="8"/>
            <w:tcBorders>
              <w:top w:val="outset" w:sz="6" w:space="0" w:color="414142"/>
              <w:left w:val="outset" w:sz="6" w:space="0" w:color="414142"/>
              <w:bottom w:val="outset" w:sz="6" w:space="0" w:color="414142"/>
              <w:right w:val="outset" w:sz="6" w:space="0" w:color="414142"/>
            </w:tcBorders>
            <w:shd w:val="clear" w:color="auto" w:fill="FFFFFF"/>
            <w:hideMark/>
          </w:tcPr>
          <w:p w14:paraId="192653C2" w14:textId="70B1C6E6" w:rsidR="00AF77FE" w:rsidRPr="0037458C" w:rsidRDefault="00186547" w:rsidP="00AF77FE">
            <w:pPr>
              <w:spacing w:after="0" w:line="240" w:lineRule="auto"/>
              <w:rPr>
                <w:rFonts w:ascii="Times New Roman" w:hAnsi="Times New Roman" w:cs="Times New Roman"/>
                <w:b/>
                <w:bCs/>
                <w:sz w:val="20"/>
                <w:szCs w:val="20"/>
                <w:lang w:val="lv-LV"/>
              </w:rPr>
            </w:pPr>
            <w:r w:rsidRPr="0037458C">
              <w:rPr>
                <w:rFonts w:ascii="Times New Roman" w:hAnsi="Times New Roman" w:cs="Times New Roman"/>
                <w:b/>
                <w:bCs/>
                <w:sz w:val="20"/>
                <w:szCs w:val="20"/>
                <w:lang w:val="lv-LV"/>
              </w:rPr>
              <w:t>1</w:t>
            </w:r>
            <w:r w:rsidR="00AF77FE" w:rsidRPr="0037458C">
              <w:rPr>
                <w:rFonts w:ascii="Times New Roman" w:hAnsi="Times New Roman" w:cs="Times New Roman"/>
                <w:b/>
                <w:bCs/>
                <w:sz w:val="20"/>
                <w:szCs w:val="20"/>
                <w:lang w:val="lv-LV"/>
              </w:rPr>
              <w:t>. Mācīšana (pedagoga darbība)</w:t>
            </w:r>
          </w:p>
        </w:tc>
      </w:tr>
      <w:tr w:rsidR="00AF77FE" w:rsidRPr="0037458C" w14:paraId="7B64DF60" w14:textId="77777777" w:rsidTr="00AF77FE">
        <w:tc>
          <w:tcPr>
            <w:tcW w:w="1823" w:type="pct"/>
            <w:tcBorders>
              <w:top w:val="outset" w:sz="6" w:space="0" w:color="414142"/>
              <w:left w:val="outset" w:sz="6" w:space="0" w:color="414142"/>
              <w:bottom w:val="outset" w:sz="6" w:space="0" w:color="414142"/>
              <w:right w:val="outset" w:sz="6" w:space="0" w:color="414142"/>
            </w:tcBorders>
            <w:shd w:val="clear" w:color="auto" w:fill="FFFFFF"/>
            <w:hideMark/>
          </w:tcPr>
          <w:p w14:paraId="287ACA74"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1.1. Nodarbības mērķi un uzdevumi ir skaidri definēti un tiek sasniegti</w:t>
            </w:r>
          </w:p>
        </w:tc>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09B59AB0"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16FBFD8C"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44" w:type="pct"/>
            <w:tcBorders>
              <w:top w:val="outset" w:sz="6" w:space="0" w:color="414142"/>
              <w:left w:val="outset" w:sz="6" w:space="0" w:color="414142"/>
              <w:bottom w:val="outset" w:sz="6" w:space="0" w:color="414142"/>
              <w:right w:val="outset" w:sz="6" w:space="0" w:color="414142"/>
            </w:tcBorders>
            <w:shd w:val="clear" w:color="auto" w:fill="FFFFFF"/>
            <w:hideMark/>
          </w:tcPr>
          <w:p w14:paraId="5C3AB2C2"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52E8A094"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04" w:type="pct"/>
            <w:tcBorders>
              <w:top w:val="outset" w:sz="6" w:space="0" w:color="414142"/>
              <w:left w:val="outset" w:sz="6" w:space="0" w:color="414142"/>
              <w:bottom w:val="outset" w:sz="6" w:space="0" w:color="414142"/>
              <w:right w:val="outset" w:sz="6" w:space="0" w:color="414142"/>
            </w:tcBorders>
            <w:shd w:val="clear" w:color="auto" w:fill="FFFFFF"/>
            <w:hideMark/>
          </w:tcPr>
          <w:p w14:paraId="41654161"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515" w:type="pct"/>
            <w:tcBorders>
              <w:top w:val="outset" w:sz="6" w:space="0" w:color="414142"/>
              <w:left w:val="outset" w:sz="6" w:space="0" w:color="414142"/>
              <w:bottom w:val="outset" w:sz="6" w:space="0" w:color="414142"/>
              <w:right w:val="outset" w:sz="6" w:space="0" w:color="414142"/>
            </w:tcBorders>
            <w:shd w:val="clear" w:color="auto" w:fill="FFFFFF"/>
            <w:hideMark/>
          </w:tcPr>
          <w:p w14:paraId="648A0A7E"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874" w:type="pct"/>
            <w:tcBorders>
              <w:top w:val="outset" w:sz="6" w:space="0" w:color="414142"/>
              <w:left w:val="outset" w:sz="6" w:space="0" w:color="414142"/>
              <w:bottom w:val="outset" w:sz="6" w:space="0" w:color="414142"/>
              <w:right w:val="outset" w:sz="6" w:space="0" w:color="414142"/>
            </w:tcBorders>
            <w:shd w:val="clear" w:color="auto" w:fill="FFFFFF"/>
            <w:hideMark/>
          </w:tcPr>
          <w:p w14:paraId="1EC15EF7"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r w:rsidR="00AF77FE" w:rsidRPr="0037458C" w14:paraId="62B2A656" w14:textId="77777777" w:rsidTr="00AF77FE">
        <w:tc>
          <w:tcPr>
            <w:tcW w:w="1823" w:type="pct"/>
            <w:tcBorders>
              <w:top w:val="outset" w:sz="6" w:space="0" w:color="414142"/>
              <w:left w:val="outset" w:sz="6" w:space="0" w:color="414142"/>
              <w:bottom w:val="outset" w:sz="6" w:space="0" w:color="414142"/>
              <w:right w:val="outset" w:sz="6" w:space="0" w:color="414142"/>
            </w:tcBorders>
            <w:shd w:val="clear" w:color="auto" w:fill="FFFFFF"/>
            <w:hideMark/>
          </w:tcPr>
          <w:p w14:paraId="67DA682C"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1.2. Nodarbības uzdevums, satura un metožu izvēle atbilst izglītojamo vecumam un sagatavotībai; pielāgo izglītības saturu grupai/izglītojamam atbilstoši viņa spējām, vajadzībām un interesēm</w:t>
            </w:r>
          </w:p>
        </w:tc>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40DB5B64"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3A4DEB63"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44" w:type="pct"/>
            <w:tcBorders>
              <w:top w:val="outset" w:sz="6" w:space="0" w:color="414142"/>
              <w:left w:val="outset" w:sz="6" w:space="0" w:color="414142"/>
              <w:bottom w:val="outset" w:sz="6" w:space="0" w:color="414142"/>
              <w:right w:val="outset" w:sz="6" w:space="0" w:color="414142"/>
            </w:tcBorders>
            <w:shd w:val="clear" w:color="auto" w:fill="FFFFFF"/>
            <w:hideMark/>
          </w:tcPr>
          <w:p w14:paraId="5A4C098F"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32178F90"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04" w:type="pct"/>
            <w:tcBorders>
              <w:top w:val="outset" w:sz="6" w:space="0" w:color="414142"/>
              <w:left w:val="outset" w:sz="6" w:space="0" w:color="414142"/>
              <w:bottom w:val="outset" w:sz="6" w:space="0" w:color="414142"/>
              <w:right w:val="outset" w:sz="6" w:space="0" w:color="414142"/>
            </w:tcBorders>
            <w:shd w:val="clear" w:color="auto" w:fill="FFFFFF"/>
            <w:hideMark/>
          </w:tcPr>
          <w:p w14:paraId="4CEB4E45"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515" w:type="pct"/>
            <w:tcBorders>
              <w:top w:val="outset" w:sz="6" w:space="0" w:color="414142"/>
              <w:left w:val="outset" w:sz="6" w:space="0" w:color="414142"/>
              <w:bottom w:val="outset" w:sz="6" w:space="0" w:color="414142"/>
              <w:right w:val="outset" w:sz="6" w:space="0" w:color="414142"/>
            </w:tcBorders>
            <w:shd w:val="clear" w:color="auto" w:fill="FFFFFF"/>
            <w:hideMark/>
          </w:tcPr>
          <w:p w14:paraId="7A26876D"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874" w:type="pct"/>
            <w:tcBorders>
              <w:top w:val="outset" w:sz="6" w:space="0" w:color="414142"/>
              <w:left w:val="outset" w:sz="6" w:space="0" w:color="414142"/>
              <w:bottom w:val="outset" w:sz="6" w:space="0" w:color="414142"/>
              <w:right w:val="outset" w:sz="6" w:space="0" w:color="414142"/>
            </w:tcBorders>
            <w:shd w:val="clear" w:color="auto" w:fill="FFFFFF"/>
            <w:hideMark/>
          </w:tcPr>
          <w:p w14:paraId="3326630D"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r w:rsidR="00AF77FE" w:rsidRPr="0037458C" w14:paraId="00F090BD" w14:textId="77777777" w:rsidTr="00AF77FE">
        <w:tc>
          <w:tcPr>
            <w:tcW w:w="1823" w:type="pct"/>
            <w:tcBorders>
              <w:top w:val="outset" w:sz="6" w:space="0" w:color="414142"/>
              <w:left w:val="outset" w:sz="6" w:space="0" w:color="414142"/>
              <w:bottom w:val="outset" w:sz="6" w:space="0" w:color="414142"/>
              <w:right w:val="outset" w:sz="6" w:space="0" w:color="414142"/>
            </w:tcBorders>
            <w:shd w:val="clear" w:color="auto" w:fill="FFFFFF"/>
            <w:hideMark/>
          </w:tcPr>
          <w:p w14:paraId="7AA42F6B"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1.3. Pedagogs nodrošina labvēlīgu emocionālu vidi, sagatavo nodarbību vietu, lieto daudzveidīgu inventāru</w:t>
            </w:r>
          </w:p>
        </w:tc>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07BC1795"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55E15E68"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44" w:type="pct"/>
            <w:tcBorders>
              <w:top w:val="outset" w:sz="6" w:space="0" w:color="414142"/>
              <w:left w:val="outset" w:sz="6" w:space="0" w:color="414142"/>
              <w:bottom w:val="outset" w:sz="6" w:space="0" w:color="414142"/>
              <w:right w:val="outset" w:sz="6" w:space="0" w:color="414142"/>
            </w:tcBorders>
            <w:shd w:val="clear" w:color="auto" w:fill="FFFFFF"/>
            <w:hideMark/>
          </w:tcPr>
          <w:p w14:paraId="41EFAD39"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22D53DB3"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04" w:type="pct"/>
            <w:tcBorders>
              <w:top w:val="outset" w:sz="6" w:space="0" w:color="414142"/>
              <w:left w:val="outset" w:sz="6" w:space="0" w:color="414142"/>
              <w:bottom w:val="outset" w:sz="6" w:space="0" w:color="414142"/>
              <w:right w:val="outset" w:sz="6" w:space="0" w:color="414142"/>
            </w:tcBorders>
            <w:shd w:val="clear" w:color="auto" w:fill="FFFFFF"/>
            <w:hideMark/>
          </w:tcPr>
          <w:p w14:paraId="69ACB545"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515" w:type="pct"/>
            <w:tcBorders>
              <w:top w:val="outset" w:sz="6" w:space="0" w:color="414142"/>
              <w:left w:val="outset" w:sz="6" w:space="0" w:color="414142"/>
              <w:bottom w:val="outset" w:sz="6" w:space="0" w:color="414142"/>
              <w:right w:val="outset" w:sz="6" w:space="0" w:color="414142"/>
            </w:tcBorders>
            <w:shd w:val="clear" w:color="auto" w:fill="FFFFFF"/>
            <w:hideMark/>
          </w:tcPr>
          <w:p w14:paraId="21B30F94"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874" w:type="pct"/>
            <w:tcBorders>
              <w:top w:val="outset" w:sz="6" w:space="0" w:color="414142"/>
              <w:left w:val="outset" w:sz="6" w:space="0" w:color="414142"/>
              <w:bottom w:val="outset" w:sz="6" w:space="0" w:color="414142"/>
              <w:right w:val="outset" w:sz="6" w:space="0" w:color="414142"/>
            </w:tcBorders>
            <w:shd w:val="clear" w:color="auto" w:fill="FFFFFF"/>
            <w:hideMark/>
          </w:tcPr>
          <w:p w14:paraId="6D696FBD"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r w:rsidR="00AF77FE" w:rsidRPr="0037458C" w14:paraId="4ABB8A7B" w14:textId="77777777" w:rsidTr="00AF77FE">
        <w:tc>
          <w:tcPr>
            <w:tcW w:w="1823" w:type="pct"/>
            <w:tcBorders>
              <w:top w:val="outset" w:sz="6" w:space="0" w:color="414142"/>
              <w:left w:val="outset" w:sz="6" w:space="0" w:color="414142"/>
              <w:bottom w:val="outset" w:sz="6" w:space="0" w:color="414142"/>
              <w:right w:val="outset" w:sz="6" w:space="0" w:color="414142"/>
            </w:tcBorders>
            <w:shd w:val="clear" w:color="auto" w:fill="FFFFFF"/>
            <w:hideMark/>
          </w:tcPr>
          <w:p w14:paraId="27ED4581"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1.4. Pedagogs motivē izglītojamos darbam</w:t>
            </w:r>
          </w:p>
        </w:tc>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54902B19"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39D23D21"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44" w:type="pct"/>
            <w:tcBorders>
              <w:top w:val="outset" w:sz="6" w:space="0" w:color="414142"/>
              <w:left w:val="outset" w:sz="6" w:space="0" w:color="414142"/>
              <w:bottom w:val="outset" w:sz="6" w:space="0" w:color="414142"/>
              <w:right w:val="outset" w:sz="6" w:space="0" w:color="414142"/>
            </w:tcBorders>
            <w:shd w:val="clear" w:color="auto" w:fill="FFFFFF"/>
            <w:hideMark/>
          </w:tcPr>
          <w:p w14:paraId="517FF174"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345EE082"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04" w:type="pct"/>
            <w:tcBorders>
              <w:top w:val="outset" w:sz="6" w:space="0" w:color="414142"/>
              <w:left w:val="outset" w:sz="6" w:space="0" w:color="414142"/>
              <w:bottom w:val="outset" w:sz="6" w:space="0" w:color="414142"/>
              <w:right w:val="outset" w:sz="6" w:space="0" w:color="414142"/>
            </w:tcBorders>
            <w:shd w:val="clear" w:color="auto" w:fill="FFFFFF"/>
            <w:hideMark/>
          </w:tcPr>
          <w:p w14:paraId="36D7AE3F"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515" w:type="pct"/>
            <w:tcBorders>
              <w:top w:val="outset" w:sz="6" w:space="0" w:color="414142"/>
              <w:left w:val="outset" w:sz="6" w:space="0" w:color="414142"/>
              <w:bottom w:val="outset" w:sz="6" w:space="0" w:color="414142"/>
              <w:right w:val="outset" w:sz="6" w:space="0" w:color="414142"/>
            </w:tcBorders>
            <w:shd w:val="clear" w:color="auto" w:fill="FFFFFF"/>
            <w:hideMark/>
          </w:tcPr>
          <w:p w14:paraId="0B448A9F"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874" w:type="pct"/>
            <w:tcBorders>
              <w:top w:val="outset" w:sz="6" w:space="0" w:color="414142"/>
              <w:left w:val="outset" w:sz="6" w:space="0" w:color="414142"/>
              <w:bottom w:val="outset" w:sz="6" w:space="0" w:color="414142"/>
              <w:right w:val="outset" w:sz="6" w:space="0" w:color="414142"/>
            </w:tcBorders>
            <w:shd w:val="clear" w:color="auto" w:fill="FFFFFF"/>
            <w:hideMark/>
          </w:tcPr>
          <w:p w14:paraId="5F86A02B"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r w:rsidR="00AF77FE" w:rsidRPr="0037458C" w14:paraId="6D768A1C" w14:textId="77777777" w:rsidTr="00AF77FE">
        <w:tc>
          <w:tcPr>
            <w:tcW w:w="1823" w:type="pct"/>
            <w:tcBorders>
              <w:top w:val="outset" w:sz="6" w:space="0" w:color="414142"/>
              <w:left w:val="outset" w:sz="6" w:space="0" w:color="414142"/>
              <w:bottom w:val="outset" w:sz="6" w:space="0" w:color="414142"/>
              <w:right w:val="outset" w:sz="6" w:space="0" w:color="414142"/>
            </w:tcBorders>
            <w:shd w:val="clear" w:color="auto" w:fill="FFFFFF"/>
            <w:hideMark/>
          </w:tcPr>
          <w:p w14:paraId="17BC6A00"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1.5. Pedagoga skaidrojuma kvalitāte saistīta ar nodarbības galvenās daļas saturu (jautājumu uzdošanas veids, terminu lietojums, valodas kultūra u. c.)</w:t>
            </w:r>
          </w:p>
        </w:tc>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323B4942"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277638DA"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44" w:type="pct"/>
            <w:tcBorders>
              <w:top w:val="outset" w:sz="6" w:space="0" w:color="414142"/>
              <w:left w:val="outset" w:sz="6" w:space="0" w:color="414142"/>
              <w:bottom w:val="outset" w:sz="6" w:space="0" w:color="414142"/>
              <w:right w:val="outset" w:sz="6" w:space="0" w:color="414142"/>
            </w:tcBorders>
            <w:shd w:val="clear" w:color="auto" w:fill="FFFFFF"/>
            <w:hideMark/>
          </w:tcPr>
          <w:p w14:paraId="7D6FCECB"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455D4C83"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04" w:type="pct"/>
            <w:tcBorders>
              <w:top w:val="outset" w:sz="6" w:space="0" w:color="414142"/>
              <w:left w:val="outset" w:sz="6" w:space="0" w:color="414142"/>
              <w:bottom w:val="outset" w:sz="6" w:space="0" w:color="414142"/>
              <w:right w:val="outset" w:sz="6" w:space="0" w:color="414142"/>
            </w:tcBorders>
            <w:shd w:val="clear" w:color="auto" w:fill="FFFFFF"/>
            <w:hideMark/>
          </w:tcPr>
          <w:p w14:paraId="274D26B7"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515" w:type="pct"/>
            <w:tcBorders>
              <w:top w:val="outset" w:sz="6" w:space="0" w:color="414142"/>
              <w:left w:val="outset" w:sz="6" w:space="0" w:color="414142"/>
              <w:bottom w:val="outset" w:sz="6" w:space="0" w:color="414142"/>
              <w:right w:val="outset" w:sz="6" w:space="0" w:color="414142"/>
            </w:tcBorders>
            <w:shd w:val="clear" w:color="auto" w:fill="FFFFFF"/>
            <w:hideMark/>
          </w:tcPr>
          <w:p w14:paraId="55D30E40"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874" w:type="pct"/>
            <w:tcBorders>
              <w:top w:val="outset" w:sz="6" w:space="0" w:color="414142"/>
              <w:left w:val="outset" w:sz="6" w:space="0" w:color="414142"/>
              <w:bottom w:val="outset" w:sz="6" w:space="0" w:color="414142"/>
              <w:right w:val="outset" w:sz="6" w:space="0" w:color="414142"/>
            </w:tcBorders>
            <w:shd w:val="clear" w:color="auto" w:fill="FFFFFF"/>
            <w:hideMark/>
          </w:tcPr>
          <w:p w14:paraId="1CD689F0"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r w:rsidR="00AF77FE" w:rsidRPr="0037458C" w14:paraId="14937BC9" w14:textId="77777777" w:rsidTr="00AF77FE">
        <w:tc>
          <w:tcPr>
            <w:tcW w:w="1823" w:type="pct"/>
            <w:tcBorders>
              <w:top w:val="outset" w:sz="6" w:space="0" w:color="414142"/>
              <w:left w:val="outset" w:sz="6" w:space="0" w:color="414142"/>
              <w:bottom w:val="outset" w:sz="6" w:space="0" w:color="414142"/>
              <w:right w:val="outset" w:sz="6" w:space="0" w:color="414142"/>
            </w:tcBorders>
            <w:shd w:val="clear" w:color="auto" w:fill="FFFFFF"/>
            <w:hideMark/>
          </w:tcPr>
          <w:p w14:paraId="779D50C6"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1.6. Mācību metodes un paņēmieni atbilst izvirzīto mērķu sasniegšanai; n</w:t>
            </w:r>
            <w:r w:rsidRPr="0037458C">
              <w:rPr>
                <w:rFonts w:ascii="Times New Roman" w:hAnsi="Times New Roman" w:cs="Times New Roman"/>
                <w:bCs/>
                <w:sz w:val="20"/>
                <w:szCs w:val="20"/>
                <w:lang w:val="lv-LV"/>
              </w:rPr>
              <w:t>odarbības ir metodiski un didaktiski daudzveidīgas un profesionāli veidotas</w:t>
            </w:r>
          </w:p>
        </w:tc>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6930BED4"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0E15B172"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44" w:type="pct"/>
            <w:tcBorders>
              <w:top w:val="outset" w:sz="6" w:space="0" w:color="414142"/>
              <w:left w:val="outset" w:sz="6" w:space="0" w:color="414142"/>
              <w:bottom w:val="outset" w:sz="6" w:space="0" w:color="414142"/>
              <w:right w:val="outset" w:sz="6" w:space="0" w:color="414142"/>
            </w:tcBorders>
            <w:shd w:val="clear" w:color="auto" w:fill="FFFFFF"/>
            <w:hideMark/>
          </w:tcPr>
          <w:p w14:paraId="71452180"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04232975"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04" w:type="pct"/>
            <w:tcBorders>
              <w:top w:val="outset" w:sz="6" w:space="0" w:color="414142"/>
              <w:left w:val="outset" w:sz="6" w:space="0" w:color="414142"/>
              <w:bottom w:val="outset" w:sz="6" w:space="0" w:color="414142"/>
              <w:right w:val="outset" w:sz="6" w:space="0" w:color="414142"/>
            </w:tcBorders>
            <w:shd w:val="clear" w:color="auto" w:fill="FFFFFF"/>
            <w:hideMark/>
          </w:tcPr>
          <w:p w14:paraId="53FA2E04"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515" w:type="pct"/>
            <w:tcBorders>
              <w:top w:val="outset" w:sz="6" w:space="0" w:color="414142"/>
              <w:left w:val="outset" w:sz="6" w:space="0" w:color="414142"/>
              <w:bottom w:val="outset" w:sz="6" w:space="0" w:color="414142"/>
              <w:right w:val="outset" w:sz="6" w:space="0" w:color="414142"/>
            </w:tcBorders>
            <w:shd w:val="clear" w:color="auto" w:fill="FFFFFF"/>
            <w:hideMark/>
          </w:tcPr>
          <w:p w14:paraId="3FC4385A"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874" w:type="pct"/>
            <w:tcBorders>
              <w:top w:val="outset" w:sz="6" w:space="0" w:color="414142"/>
              <w:left w:val="outset" w:sz="6" w:space="0" w:color="414142"/>
              <w:bottom w:val="outset" w:sz="6" w:space="0" w:color="414142"/>
              <w:right w:val="outset" w:sz="6" w:space="0" w:color="414142"/>
            </w:tcBorders>
            <w:shd w:val="clear" w:color="auto" w:fill="FFFFFF"/>
            <w:hideMark/>
          </w:tcPr>
          <w:p w14:paraId="65B2B9EC"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r w:rsidR="00AF77FE" w:rsidRPr="0037458C" w14:paraId="056DC4F7" w14:textId="77777777" w:rsidTr="00AF77FE">
        <w:tc>
          <w:tcPr>
            <w:tcW w:w="1823" w:type="pct"/>
            <w:tcBorders>
              <w:top w:val="outset" w:sz="6" w:space="0" w:color="414142"/>
              <w:left w:val="outset" w:sz="6" w:space="0" w:color="414142"/>
              <w:bottom w:val="outset" w:sz="6" w:space="0" w:color="414142"/>
              <w:right w:val="outset" w:sz="6" w:space="0" w:color="414142"/>
            </w:tcBorders>
            <w:shd w:val="clear" w:color="auto" w:fill="FFFFFF"/>
            <w:hideMark/>
          </w:tcPr>
          <w:p w14:paraId="79009AD1"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1.7. Pedagogs pārvalda izglītojamos un prot strādāt ar visām apakšgrupām, individuālās pieejas nodrošinājums.</w:t>
            </w:r>
          </w:p>
        </w:tc>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27404B19"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688DCBA1"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44" w:type="pct"/>
            <w:tcBorders>
              <w:top w:val="outset" w:sz="6" w:space="0" w:color="414142"/>
              <w:left w:val="outset" w:sz="6" w:space="0" w:color="414142"/>
              <w:bottom w:val="outset" w:sz="6" w:space="0" w:color="414142"/>
              <w:right w:val="outset" w:sz="6" w:space="0" w:color="414142"/>
            </w:tcBorders>
            <w:shd w:val="clear" w:color="auto" w:fill="FFFFFF"/>
            <w:hideMark/>
          </w:tcPr>
          <w:p w14:paraId="22C9DF9E"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35947B1A"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04" w:type="pct"/>
            <w:tcBorders>
              <w:top w:val="outset" w:sz="6" w:space="0" w:color="414142"/>
              <w:left w:val="outset" w:sz="6" w:space="0" w:color="414142"/>
              <w:bottom w:val="outset" w:sz="6" w:space="0" w:color="414142"/>
              <w:right w:val="outset" w:sz="6" w:space="0" w:color="414142"/>
            </w:tcBorders>
            <w:shd w:val="clear" w:color="auto" w:fill="FFFFFF"/>
            <w:hideMark/>
          </w:tcPr>
          <w:p w14:paraId="1C4371F5"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515" w:type="pct"/>
            <w:tcBorders>
              <w:top w:val="outset" w:sz="6" w:space="0" w:color="414142"/>
              <w:left w:val="outset" w:sz="6" w:space="0" w:color="414142"/>
              <w:bottom w:val="outset" w:sz="6" w:space="0" w:color="414142"/>
              <w:right w:val="outset" w:sz="6" w:space="0" w:color="414142"/>
            </w:tcBorders>
            <w:shd w:val="clear" w:color="auto" w:fill="FFFFFF"/>
            <w:hideMark/>
          </w:tcPr>
          <w:p w14:paraId="627791DA"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874" w:type="pct"/>
            <w:tcBorders>
              <w:top w:val="outset" w:sz="6" w:space="0" w:color="414142"/>
              <w:left w:val="outset" w:sz="6" w:space="0" w:color="414142"/>
              <w:bottom w:val="outset" w:sz="6" w:space="0" w:color="414142"/>
              <w:right w:val="outset" w:sz="6" w:space="0" w:color="414142"/>
            </w:tcBorders>
            <w:shd w:val="clear" w:color="auto" w:fill="FFFFFF"/>
            <w:hideMark/>
          </w:tcPr>
          <w:p w14:paraId="20234DD6"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r w:rsidR="00AF77FE" w:rsidRPr="0037458C" w14:paraId="5599C2B2" w14:textId="77777777" w:rsidTr="00AF77FE">
        <w:tc>
          <w:tcPr>
            <w:tcW w:w="1823" w:type="pct"/>
            <w:tcBorders>
              <w:top w:val="outset" w:sz="6" w:space="0" w:color="414142"/>
              <w:left w:val="outset" w:sz="6" w:space="0" w:color="414142"/>
              <w:bottom w:val="outset" w:sz="6" w:space="0" w:color="414142"/>
              <w:right w:val="outset" w:sz="6" w:space="0" w:color="414142"/>
            </w:tcBorders>
            <w:shd w:val="clear" w:color="auto" w:fill="FFFFFF"/>
            <w:hideMark/>
          </w:tcPr>
          <w:p w14:paraId="5F29F060"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1.8. Pedagogs prot nodrošināt atgriezenisko saiti nodarbībā (pozitīvie pastiprinājumi, refleksija)</w:t>
            </w:r>
          </w:p>
        </w:tc>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66F77900"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3EE9E4F1"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44" w:type="pct"/>
            <w:tcBorders>
              <w:top w:val="outset" w:sz="6" w:space="0" w:color="414142"/>
              <w:left w:val="outset" w:sz="6" w:space="0" w:color="414142"/>
              <w:bottom w:val="outset" w:sz="6" w:space="0" w:color="414142"/>
              <w:right w:val="outset" w:sz="6" w:space="0" w:color="414142"/>
            </w:tcBorders>
            <w:shd w:val="clear" w:color="auto" w:fill="FFFFFF"/>
            <w:hideMark/>
          </w:tcPr>
          <w:p w14:paraId="2E00D9A1"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71A9B46D"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04" w:type="pct"/>
            <w:tcBorders>
              <w:top w:val="outset" w:sz="6" w:space="0" w:color="414142"/>
              <w:left w:val="outset" w:sz="6" w:space="0" w:color="414142"/>
              <w:bottom w:val="outset" w:sz="6" w:space="0" w:color="414142"/>
              <w:right w:val="outset" w:sz="6" w:space="0" w:color="414142"/>
            </w:tcBorders>
            <w:shd w:val="clear" w:color="auto" w:fill="FFFFFF"/>
            <w:hideMark/>
          </w:tcPr>
          <w:p w14:paraId="167BA99E"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515" w:type="pct"/>
            <w:tcBorders>
              <w:top w:val="outset" w:sz="6" w:space="0" w:color="414142"/>
              <w:left w:val="outset" w:sz="6" w:space="0" w:color="414142"/>
              <w:bottom w:val="outset" w:sz="6" w:space="0" w:color="414142"/>
              <w:right w:val="outset" w:sz="6" w:space="0" w:color="414142"/>
            </w:tcBorders>
            <w:shd w:val="clear" w:color="auto" w:fill="FFFFFF"/>
            <w:hideMark/>
          </w:tcPr>
          <w:p w14:paraId="2126DB28"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874" w:type="pct"/>
            <w:tcBorders>
              <w:top w:val="outset" w:sz="6" w:space="0" w:color="414142"/>
              <w:left w:val="outset" w:sz="6" w:space="0" w:color="414142"/>
              <w:bottom w:val="outset" w:sz="6" w:space="0" w:color="414142"/>
              <w:right w:val="outset" w:sz="6" w:space="0" w:color="414142"/>
            </w:tcBorders>
            <w:shd w:val="clear" w:color="auto" w:fill="FFFFFF"/>
            <w:hideMark/>
          </w:tcPr>
          <w:p w14:paraId="6AB24F51"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r w:rsidR="00AF77FE" w:rsidRPr="0037458C" w14:paraId="19FA02A6" w14:textId="77777777" w:rsidTr="00AF77FE">
        <w:tc>
          <w:tcPr>
            <w:tcW w:w="1823" w:type="pct"/>
            <w:tcBorders>
              <w:top w:val="outset" w:sz="6" w:space="0" w:color="414142"/>
              <w:left w:val="outset" w:sz="6" w:space="0" w:color="414142"/>
              <w:bottom w:val="outset" w:sz="6" w:space="0" w:color="414142"/>
              <w:right w:val="outset" w:sz="6" w:space="0" w:color="414142"/>
            </w:tcBorders>
            <w:shd w:val="clear" w:color="auto" w:fill="FFFFFF"/>
            <w:hideMark/>
          </w:tcPr>
          <w:p w14:paraId="06CF1291"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bCs/>
                <w:sz w:val="20"/>
                <w:szCs w:val="20"/>
                <w:lang w:val="lv-LV"/>
              </w:rPr>
              <w:t>1.9. Pedagogs vada mācības un izglītības process pamatā ir izglītojamo centrēts un/vai izglītojamo vadīts</w:t>
            </w:r>
          </w:p>
        </w:tc>
        <w:tc>
          <w:tcPr>
            <w:tcW w:w="374" w:type="pct"/>
            <w:tcBorders>
              <w:top w:val="outset" w:sz="6" w:space="0" w:color="414142"/>
              <w:left w:val="outset" w:sz="6" w:space="0" w:color="414142"/>
              <w:bottom w:val="outset" w:sz="6" w:space="0" w:color="414142"/>
              <w:right w:val="outset" w:sz="6" w:space="0" w:color="414142"/>
            </w:tcBorders>
            <w:shd w:val="clear" w:color="auto" w:fill="FFFFFF"/>
          </w:tcPr>
          <w:p w14:paraId="5107E75E"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383" w:type="pct"/>
            <w:tcBorders>
              <w:top w:val="outset" w:sz="6" w:space="0" w:color="414142"/>
              <w:left w:val="outset" w:sz="6" w:space="0" w:color="414142"/>
              <w:bottom w:val="outset" w:sz="6" w:space="0" w:color="414142"/>
              <w:right w:val="outset" w:sz="6" w:space="0" w:color="414142"/>
            </w:tcBorders>
            <w:shd w:val="clear" w:color="auto" w:fill="FFFFFF"/>
          </w:tcPr>
          <w:p w14:paraId="3743DECF"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344" w:type="pct"/>
            <w:tcBorders>
              <w:top w:val="outset" w:sz="6" w:space="0" w:color="414142"/>
              <w:left w:val="outset" w:sz="6" w:space="0" w:color="414142"/>
              <w:bottom w:val="outset" w:sz="6" w:space="0" w:color="414142"/>
              <w:right w:val="outset" w:sz="6" w:space="0" w:color="414142"/>
            </w:tcBorders>
            <w:shd w:val="clear" w:color="auto" w:fill="FFFFFF"/>
          </w:tcPr>
          <w:p w14:paraId="41C786FD"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383" w:type="pct"/>
            <w:tcBorders>
              <w:top w:val="outset" w:sz="6" w:space="0" w:color="414142"/>
              <w:left w:val="outset" w:sz="6" w:space="0" w:color="414142"/>
              <w:bottom w:val="outset" w:sz="6" w:space="0" w:color="414142"/>
              <w:right w:val="outset" w:sz="6" w:space="0" w:color="414142"/>
            </w:tcBorders>
            <w:shd w:val="clear" w:color="auto" w:fill="FFFFFF"/>
          </w:tcPr>
          <w:p w14:paraId="1E925EF2"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304" w:type="pct"/>
            <w:tcBorders>
              <w:top w:val="outset" w:sz="6" w:space="0" w:color="414142"/>
              <w:left w:val="outset" w:sz="6" w:space="0" w:color="414142"/>
              <w:bottom w:val="outset" w:sz="6" w:space="0" w:color="414142"/>
              <w:right w:val="outset" w:sz="6" w:space="0" w:color="414142"/>
            </w:tcBorders>
            <w:shd w:val="clear" w:color="auto" w:fill="FFFFFF"/>
          </w:tcPr>
          <w:p w14:paraId="705124E1"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515" w:type="pct"/>
            <w:tcBorders>
              <w:top w:val="outset" w:sz="6" w:space="0" w:color="414142"/>
              <w:left w:val="outset" w:sz="6" w:space="0" w:color="414142"/>
              <w:bottom w:val="outset" w:sz="6" w:space="0" w:color="414142"/>
              <w:right w:val="outset" w:sz="6" w:space="0" w:color="414142"/>
            </w:tcBorders>
            <w:shd w:val="clear" w:color="auto" w:fill="FFFFFF"/>
          </w:tcPr>
          <w:p w14:paraId="7400CA11"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874" w:type="pct"/>
            <w:tcBorders>
              <w:top w:val="outset" w:sz="6" w:space="0" w:color="414142"/>
              <w:left w:val="outset" w:sz="6" w:space="0" w:color="414142"/>
              <w:bottom w:val="outset" w:sz="6" w:space="0" w:color="414142"/>
              <w:right w:val="outset" w:sz="6" w:space="0" w:color="414142"/>
            </w:tcBorders>
            <w:shd w:val="clear" w:color="auto" w:fill="FFFFFF"/>
          </w:tcPr>
          <w:p w14:paraId="5D54D19B" w14:textId="77777777" w:rsidR="00AF77FE" w:rsidRPr="0037458C" w:rsidRDefault="00AF77FE" w:rsidP="00AF77FE">
            <w:pPr>
              <w:spacing w:after="0" w:line="240" w:lineRule="auto"/>
              <w:rPr>
                <w:rFonts w:ascii="Times New Roman" w:hAnsi="Times New Roman" w:cs="Times New Roman"/>
                <w:sz w:val="20"/>
                <w:szCs w:val="20"/>
                <w:lang w:val="lv-LV"/>
              </w:rPr>
            </w:pPr>
          </w:p>
        </w:tc>
      </w:tr>
      <w:tr w:rsidR="00AF77FE" w:rsidRPr="0037458C" w14:paraId="04D2C787" w14:textId="77777777" w:rsidTr="00AF77FE">
        <w:tc>
          <w:tcPr>
            <w:tcW w:w="0" w:type="auto"/>
            <w:gridSpan w:val="8"/>
            <w:tcBorders>
              <w:top w:val="outset" w:sz="6" w:space="0" w:color="414142"/>
              <w:left w:val="outset" w:sz="6" w:space="0" w:color="414142"/>
              <w:bottom w:val="outset" w:sz="6" w:space="0" w:color="414142"/>
              <w:right w:val="outset" w:sz="6" w:space="0" w:color="414142"/>
            </w:tcBorders>
            <w:shd w:val="clear" w:color="auto" w:fill="FFFFFF"/>
            <w:hideMark/>
          </w:tcPr>
          <w:p w14:paraId="27445DE4" w14:textId="77777777" w:rsidR="00AF77FE" w:rsidRPr="0037458C" w:rsidRDefault="00AF77FE" w:rsidP="00AF77FE">
            <w:pPr>
              <w:spacing w:after="0" w:line="240" w:lineRule="auto"/>
              <w:rPr>
                <w:rFonts w:ascii="Times New Roman" w:hAnsi="Times New Roman" w:cs="Times New Roman"/>
                <w:b/>
                <w:bCs/>
                <w:sz w:val="20"/>
                <w:szCs w:val="20"/>
                <w:lang w:val="lv-LV"/>
              </w:rPr>
            </w:pPr>
            <w:r w:rsidRPr="0037458C">
              <w:rPr>
                <w:rFonts w:ascii="Times New Roman" w:hAnsi="Times New Roman" w:cs="Times New Roman"/>
                <w:b/>
                <w:bCs/>
                <w:sz w:val="20"/>
                <w:szCs w:val="20"/>
                <w:lang w:val="lv-LV"/>
              </w:rPr>
              <w:lastRenderedPageBreak/>
              <w:t>2. Mācīšanās (izglītojamo darbība)</w:t>
            </w:r>
          </w:p>
        </w:tc>
      </w:tr>
      <w:tr w:rsidR="00AF77FE" w:rsidRPr="0037458C" w14:paraId="605BCA43" w14:textId="77777777" w:rsidTr="00AF77FE">
        <w:tc>
          <w:tcPr>
            <w:tcW w:w="1823" w:type="pct"/>
            <w:tcBorders>
              <w:top w:val="outset" w:sz="6" w:space="0" w:color="414142"/>
              <w:left w:val="outset" w:sz="6" w:space="0" w:color="414142"/>
              <w:bottom w:val="outset" w:sz="6" w:space="0" w:color="414142"/>
              <w:right w:val="outset" w:sz="6" w:space="0" w:color="414142"/>
            </w:tcBorders>
            <w:shd w:val="clear" w:color="auto" w:fill="FFFFFF"/>
            <w:hideMark/>
          </w:tcPr>
          <w:p w14:paraId="253D3566"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2.1. Tiek attīstīta izglītojamo sadarbības prasme (darbs pārī, grupās)</w:t>
            </w:r>
          </w:p>
        </w:tc>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38365C1A"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18782751"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44" w:type="pct"/>
            <w:tcBorders>
              <w:top w:val="outset" w:sz="6" w:space="0" w:color="414142"/>
              <w:left w:val="outset" w:sz="6" w:space="0" w:color="414142"/>
              <w:bottom w:val="outset" w:sz="6" w:space="0" w:color="414142"/>
              <w:right w:val="outset" w:sz="6" w:space="0" w:color="414142"/>
            </w:tcBorders>
            <w:shd w:val="clear" w:color="auto" w:fill="FFFFFF"/>
            <w:hideMark/>
          </w:tcPr>
          <w:p w14:paraId="5489080B"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280681FD"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04" w:type="pct"/>
            <w:tcBorders>
              <w:top w:val="outset" w:sz="6" w:space="0" w:color="414142"/>
              <w:left w:val="outset" w:sz="6" w:space="0" w:color="414142"/>
              <w:bottom w:val="outset" w:sz="6" w:space="0" w:color="414142"/>
              <w:right w:val="outset" w:sz="6" w:space="0" w:color="414142"/>
            </w:tcBorders>
            <w:shd w:val="clear" w:color="auto" w:fill="FFFFFF"/>
            <w:hideMark/>
          </w:tcPr>
          <w:p w14:paraId="1CB58148"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515" w:type="pct"/>
            <w:tcBorders>
              <w:top w:val="outset" w:sz="6" w:space="0" w:color="414142"/>
              <w:left w:val="outset" w:sz="6" w:space="0" w:color="414142"/>
              <w:bottom w:val="outset" w:sz="6" w:space="0" w:color="414142"/>
              <w:right w:val="outset" w:sz="6" w:space="0" w:color="414142"/>
            </w:tcBorders>
            <w:shd w:val="clear" w:color="auto" w:fill="FFFFFF"/>
            <w:hideMark/>
          </w:tcPr>
          <w:p w14:paraId="7A2D6DBC"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874" w:type="pct"/>
            <w:tcBorders>
              <w:top w:val="outset" w:sz="6" w:space="0" w:color="414142"/>
              <w:left w:val="outset" w:sz="6" w:space="0" w:color="414142"/>
              <w:bottom w:val="outset" w:sz="6" w:space="0" w:color="414142"/>
              <w:right w:val="outset" w:sz="6" w:space="0" w:color="414142"/>
            </w:tcBorders>
            <w:shd w:val="clear" w:color="auto" w:fill="FFFFFF"/>
            <w:hideMark/>
          </w:tcPr>
          <w:p w14:paraId="3BD7C98C"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r w:rsidR="00AF77FE" w:rsidRPr="0037458C" w14:paraId="7618E4F4" w14:textId="77777777" w:rsidTr="00AF77FE">
        <w:tc>
          <w:tcPr>
            <w:tcW w:w="1823" w:type="pct"/>
            <w:tcBorders>
              <w:top w:val="outset" w:sz="6" w:space="0" w:color="414142"/>
              <w:left w:val="outset" w:sz="6" w:space="0" w:color="414142"/>
              <w:bottom w:val="outset" w:sz="6" w:space="0" w:color="414142"/>
              <w:right w:val="outset" w:sz="6" w:space="0" w:color="414142"/>
            </w:tcBorders>
            <w:shd w:val="clear" w:color="auto" w:fill="FFFFFF"/>
            <w:hideMark/>
          </w:tcPr>
          <w:p w14:paraId="3C6B5457"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2.2. Vērojamas radoša, analītiska, motivējoša rakstura darbības, precizitāte uzdevumu izpildē</w:t>
            </w:r>
          </w:p>
        </w:tc>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7C8F6BF0"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252CCA54"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44" w:type="pct"/>
            <w:tcBorders>
              <w:top w:val="outset" w:sz="6" w:space="0" w:color="414142"/>
              <w:left w:val="outset" w:sz="6" w:space="0" w:color="414142"/>
              <w:bottom w:val="outset" w:sz="6" w:space="0" w:color="414142"/>
              <w:right w:val="outset" w:sz="6" w:space="0" w:color="414142"/>
            </w:tcBorders>
            <w:shd w:val="clear" w:color="auto" w:fill="FFFFFF"/>
            <w:hideMark/>
          </w:tcPr>
          <w:p w14:paraId="425AC0F9"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2EA9DCBC"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04" w:type="pct"/>
            <w:tcBorders>
              <w:top w:val="outset" w:sz="6" w:space="0" w:color="414142"/>
              <w:left w:val="outset" w:sz="6" w:space="0" w:color="414142"/>
              <w:bottom w:val="outset" w:sz="6" w:space="0" w:color="414142"/>
              <w:right w:val="outset" w:sz="6" w:space="0" w:color="414142"/>
            </w:tcBorders>
            <w:shd w:val="clear" w:color="auto" w:fill="FFFFFF"/>
            <w:hideMark/>
          </w:tcPr>
          <w:p w14:paraId="4585EEB0"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515" w:type="pct"/>
            <w:tcBorders>
              <w:top w:val="outset" w:sz="6" w:space="0" w:color="414142"/>
              <w:left w:val="outset" w:sz="6" w:space="0" w:color="414142"/>
              <w:bottom w:val="outset" w:sz="6" w:space="0" w:color="414142"/>
              <w:right w:val="outset" w:sz="6" w:space="0" w:color="414142"/>
            </w:tcBorders>
            <w:shd w:val="clear" w:color="auto" w:fill="FFFFFF"/>
            <w:hideMark/>
          </w:tcPr>
          <w:p w14:paraId="3E22C056"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874" w:type="pct"/>
            <w:tcBorders>
              <w:top w:val="outset" w:sz="6" w:space="0" w:color="414142"/>
              <w:left w:val="outset" w:sz="6" w:space="0" w:color="414142"/>
              <w:bottom w:val="outset" w:sz="6" w:space="0" w:color="414142"/>
              <w:right w:val="outset" w:sz="6" w:space="0" w:color="414142"/>
            </w:tcBorders>
            <w:shd w:val="clear" w:color="auto" w:fill="FFFFFF"/>
            <w:hideMark/>
          </w:tcPr>
          <w:p w14:paraId="56397A62"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r w:rsidR="00AF77FE" w:rsidRPr="0037458C" w14:paraId="4356F96C" w14:textId="77777777" w:rsidTr="00AF77FE">
        <w:tc>
          <w:tcPr>
            <w:tcW w:w="1823" w:type="pct"/>
            <w:tcBorders>
              <w:top w:val="outset" w:sz="6" w:space="0" w:color="414142"/>
              <w:left w:val="outset" w:sz="6" w:space="0" w:color="414142"/>
              <w:bottom w:val="outset" w:sz="6" w:space="0" w:color="414142"/>
              <w:right w:val="outset" w:sz="6" w:space="0" w:color="414142"/>
            </w:tcBorders>
            <w:shd w:val="clear" w:color="auto" w:fill="FFFFFF"/>
            <w:hideMark/>
          </w:tcPr>
          <w:p w14:paraId="34145F4D"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bCs/>
                <w:sz w:val="20"/>
                <w:szCs w:val="20"/>
                <w:lang w:val="lv-LV"/>
              </w:rPr>
              <w:t>2.3. Pedagogs un izglītojamais kopīgi definē sasniedzamo rezultātu un strukturē trīs daļās (ierosināšana, apjēgšana un refleksija).</w:t>
            </w:r>
          </w:p>
        </w:tc>
        <w:tc>
          <w:tcPr>
            <w:tcW w:w="374" w:type="pct"/>
            <w:tcBorders>
              <w:top w:val="outset" w:sz="6" w:space="0" w:color="414142"/>
              <w:left w:val="outset" w:sz="6" w:space="0" w:color="414142"/>
              <w:bottom w:val="outset" w:sz="6" w:space="0" w:color="414142"/>
              <w:right w:val="outset" w:sz="6" w:space="0" w:color="414142"/>
            </w:tcBorders>
            <w:shd w:val="clear" w:color="auto" w:fill="FFFFFF"/>
          </w:tcPr>
          <w:p w14:paraId="0C98CDCA"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383" w:type="pct"/>
            <w:tcBorders>
              <w:top w:val="outset" w:sz="6" w:space="0" w:color="414142"/>
              <w:left w:val="outset" w:sz="6" w:space="0" w:color="414142"/>
              <w:bottom w:val="outset" w:sz="6" w:space="0" w:color="414142"/>
              <w:right w:val="outset" w:sz="6" w:space="0" w:color="414142"/>
            </w:tcBorders>
            <w:shd w:val="clear" w:color="auto" w:fill="FFFFFF"/>
          </w:tcPr>
          <w:p w14:paraId="5D1B766D"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344" w:type="pct"/>
            <w:tcBorders>
              <w:top w:val="outset" w:sz="6" w:space="0" w:color="414142"/>
              <w:left w:val="outset" w:sz="6" w:space="0" w:color="414142"/>
              <w:bottom w:val="outset" w:sz="6" w:space="0" w:color="414142"/>
              <w:right w:val="outset" w:sz="6" w:space="0" w:color="414142"/>
            </w:tcBorders>
            <w:shd w:val="clear" w:color="auto" w:fill="FFFFFF"/>
          </w:tcPr>
          <w:p w14:paraId="019B2EB5"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383" w:type="pct"/>
            <w:tcBorders>
              <w:top w:val="outset" w:sz="6" w:space="0" w:color="414142"/>
              <w:left w:val="outset" w:sz="6" w:space="0" w:color="414142"/>
              <w:bottom w:val="outset" w:sz="6" w:space="0" w:color="414142"/>
              <w:right w:val="outset" w:sz="6" w:space="0" w:color="414142"/>
            </w:tcBorders>
            <w:shd w:val="clear" w:color="auto" w:fill="FFFFFF"/>
          </w:tcPr>
          <w:p w14:paraId="395B99F0"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304" w:type="pct"/>
            <w:tcBorders>
              <w:top w:val="outset" w:sz="6" w:space="0" w:color="414142"/>
              <w:left w:val="outset" w:sz="6" w:space="0" w:color="414142"/>
              <w:bottom w:val="outset" w:sz="6" w:space="0" w:color="414142"/>
              <w:right w:val="outset" w:sz="6" w:space="0" w:color="414142"/>
            </w:tcBorders>
            <w:shd w:val="clear" w:color="auto" w:fill="FFFFFF"/>
          </w:tcPr>
          <w:p w14:paraId="0A2D7145"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515" w:type="pct"/>
            <w:tcBorders>
              <w:top w:val="outset" w:sz="6" w:space="0" w:color="414142"/>
              <w:left w:val="outset" w:sz="6" w:space="0" w:color="414142"/>
              <w:bottom w:val="outset" w:sz="6" w:space="0" w:color="414142"/>
              <w:right w:val="outset" w:sz="6" w:space="0" w:color="414142"/>
            </w:tcBorders>
            <w:shd w:val="clear" w:color="auto" w:fill="FFFFFF"/>
          </w:tcPr>
          <w:p w14:paraId="0C5F2449"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874" w:type="pct"/>
            <w:tcBorders>
              <w:top w:val="outset" w:sz="6" w:space="0" w:color="414142"/>
              <w:left w:val="outset" w:sz="6" w:space="0" w:color="414142"/>
              <w:bottom w:val="outset" w:sz="6" w:space="0" w:color="414142"/>
              <w:right w:val="outset" w:sz="6" w:space="0" w:color="414142"/>
            </w:tcBorders>
            <w:shd w:val="clear" w:color="auto" w:fill="FFFFFF"/>
          </w:tcPr>
          <w:p w14:paraId="38FFAB2F" w14:textId="77777777" w:rsidR="00AF77FE" w:rsidRPr="0037458C" w:rsidRDefault="00AF77FE" w:rsidP="00AF77FE">
            <w:pPr>
              <w:spacing w:after="0" w:line="240" w:lineRule="auto"/>
              <w:rPr>
                <w:rFonts w:ascii="Times New Roman" w:hAnsi="Times New Roman" w:cs="Times New Roman"/>
                <w:sz w:val="20"/>
                <w:szCs w:val="20"/>
                <w:lang w:val="lv-LV"/>
              </w:rPr>
            </w:pPr>
          </w:p>
        </w:tc>
      </w:tr>
      <w:tr w:rsidR="00AF77FE" w:rsidRPr="0037458C" w14:paraId="4D5D1B88" w14:textId="77777777" w:rsidTr="00AF77FE">
        <w:tc>
          <w:tcPr>
            <w:tcW w:w="1823" w:type="pct"/>
            <w:tcBorders>
              <w:top w:val="outset" w:sz="6" w:space="0" w:color="414142"/>
              <w:left w:val="outset" w:sz="6" w:space="0" w:color="414142"/>
              <w:bottom w:val="outset" w:sz="6" w:space="0" w:color="414142"/>
              <w:right w:val="outset" w:sz="6" w:space="0" w:color="414142"/>
            </w:tcBorders>
            <w:shd w:val="clear" w:color="auto" w:fill="FFFFFF"/>
            <w:hideMark/>
          </w:tcPr>
          <w:p w14:paraId="7AAB8BC8" w14:textId="77777777" w:rsidR="00AF77FE" w:rsidRPr="0037458C" w:rsidRDefault="00AF77FE" w:rsidP="00AF77FE">
            <w:pPr>
              <w:spacing w:after="0" w:line="240" w:lineRule="auto"/>
              <w:rPr>
                <w:rFonts w:ascii="Times New Roman" w:hAnsi="Times New Roman" w:cs="Times New Roman"/>
                <w:bCs/>
                <w:sz w:val="20"/>
                <w:szCs w:val="20"/>
                <w:lang w:val="lv-LV"/>
              </w:rPr>
            </w:pPr>
            <w:r w:rsidRPr="0037458C">
              <w:rPr>
                <w:rFonts w:ascii="Times New Roman" w:hAnsi="Times New Roman" w:cs="Times New Roman"/>
                <w:bCs/>
                <w:sz w:val="20"/>
                <w:szCs w:val="20"/>
                <w:lang w:val="lv-LV"/>
              </w:rPr>
              <w:t>2.4. Izglītojamiem ir iespējams apgūt izglītojamiem nepieciešamās zināšanas, prasmes un attieksmes profesionālai darbībai.</w:t>
            </w:r>
          </w:p>
        </w:tc>
        <w:tc>
          <w:tcPr>
            <w:tcW w:w="374" w:type="pct"/>
            <w:tcBorders>
              <w:top w:val="outset" w:sz="6" w:space="0" w:color="414142"/>
              <w:left w:val="outset" w:sz="6" w:space="0" w:color="414142"/>
              <w:bottom w:val="outset" w:sz="6" w:space="0" w:color="414142"/>
              <w:right w:val="outset" w:sz="6" w:space="0" w:color="414142"/>
            </w:tcBorders>
            <w:shd w:val="clear" w:color="auto" w:fill="FFFFFF"/>
          </w:tcPr>
          <w:p w14:paraId="221E78E9"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383" w:type="pct"/>
            <w:tcBorders>
              <w:top w:val="outset" w:sz="6" w:space="0" w:color="414142"/>
              <w:left w:val="outset" w:sz="6" w:space="0" w:color="414142"/>
              <w:bottom w:val="outset" w:sz="6" w:space="0" w:color="414142"/>
              <w:right w:val="outset" w:sz="6" w:space="0" w:color="414142"/>
            </w:tcBorders>
            <w:shd w:val="clear" w:color="auto" w:fill="FFFFFF"/>
          </w:tcPr>
          <w:p w14:paraId="061142DD"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344" w:type="pct"/>
            <w:tcBorders>
              <w:top w:val="outset" w:sz="6" w:space="0" w:color="414142"/>
              <w:left w:val="outset" w:sz="6" w:space="0" w:color="414142"/>
              <w:bottom w:val="outset" w:sz="6" w:space="0" w:color="414142"/>
              <w:right w:val="outset" w:sz="6" w:space="0" w:color="414142"/>
            </w:tcBorders>
            <w:shd w:val="clear" w:color="auto" w:fill="FFFFFF"/>
          </w:tcPr>
          <w:p w14:paraId="5F3EBEF2"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383" w:type="pct"/>
            <w:tcBorders>
              <w:top w:val="outset" w:sz="6" w:space="0" w:color="414142"/>
              <w:left w:val="outset" w:sz="6" w:space="0" w:color="414142"/>
              <w:bottom w:val="outset" w:sz="6" w:space="0" w:color="414142"/>
              <w:right w:val="outset" w:sz="6" w:space="0" w:color="414142"/>
            </w:tcBorders>
            <w:shd w:val="clear" w:color="auto" w:fill="FFFFFF"/>
          </w:tcPr>
          <w:p w14:paraId="05303FA1"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304" w:type="pct"/>
            <w:tcBorders>
              <w:top w:val="outset" w:sz="6" w:space="0" w:color="414142"/>
              <w:left w:val="outset" w:sz="6" w:space="0" w:color="414142"/>
              <w:bottom w:val="outset" w:sz="6" w:space="0" w:color="414142"/>
              <w:right w:val="outset" w:sz="6" w:space="0" w:color="414142"/>
            </w:tcBorders>
            <w:shd w:val="clear" w:color="auto" w:fill="FFFFFF"/>
          </w:tcPr>
          <w:p w14:paraId="2705C4AE"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515" w:type="pct"/>
            <w:tcBorders>
              <w:top w:val="outset" w:sz="6" w:space="0" w:color="414142"/>
              <w:left w:val="outset" w:sz="6" w:space="0" w:color="414142"/>
              <w:bottom w:val="outset" w:sz="6" w:space="0" w:color="414142"/>
              <w:right w:val="outset" w:sz="6" w:space="0" w:color="414142"/>
            </w:tcBorders>
            <w:shd w:val="clear" w:color="auto" w:fill="FFFFFF"/>
          </w:tcPr>
          <w:p w14:paraId="2356FBBD"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874" w:type="pct"/>
            <w:tcBorders>
              <w:top w:val="outset" w:sz="6" w:space="0" w:color="414142"/>
              <w:left w:val="outset" w:sz="6" w:space="0" w:color="414142"/>
              <w:bottom w:val="outset" w:sz="6" w:space="0" w:color="414142"/>
              <w:right w:val="outset" w:sz="6" w:space="0" w:color="414142"/>
            </w:tcBorders>
            <w:shd w:val="clear" w:color="auto" w:fill="FFFFFF"/>
          </w:tcPr>
          <w:p w14:paraId="5B0441CC" w14:textId="77777777" w:rsidR="00AF77FE" w:rsidRPr="0037458C" w:rsidRDefault="00AF77FE" w:rsidP="00AF77FE">
            <w:pPr>
              <w:spacing w:after="0" w:line="240" w:lineRule="auto"/>
              <w:rPr>
                <w:rFonts w:ascii="Times New Roman" w:hAnsi="Times New Roman" w:cs="Times New Roman"/>
                <w:sz w:val="20"/>
                <w:szCs w:val="20"/>
                <w:lang w:val="lv-LV"/>
              </w:rPr>
            </w:pPr>
          </w:p>
        </w:tc>
      </w:tr>
      <w:tr w:rsidR="00AF77FE" w:rsidRPr="0037458C" w14:paraId="291BE89A" w14:textId="77777777" w:rsidTr="00AF77FE">
        <w:tc>
          <w:tcPr>
            <w:tcW w:w="1823" w:type="pct"/>
            <w:tcBorders>
              <w:top w:val="outset" w:sz="6" w:space="0" w:color="414142"/>
              <w:left w:val="outset" w:sz="6" w:space="0" w:color="414142"/>
              <w:bottom w:val="outset" w:sz="6" w:space="0" w:color="414142"/>
              <w:right w:val="outset" w:sz="6" w:space="0" w:color="414142"/>
            </w:tcBorders>
            <w:shd w:val="clear" w:color="auto" w:fill="FFFFFF"/>
            <w:hideMark/>
          </w:tcPr>
          <w:p w14:paraId="07F603E1" w14:textId="77777777" w:rsidR="00AF77FE" w:rsidRPr="0037458C" w:rsidRDefault="00AF77FE" w:rsidP="00AF77FE">
            <w:pPr>
              <w:spacing w:after="0" w:line="240" w:lineRule="auto"/>
              <w:rPr>
                <w:rFonts w:ascii="Times New Roman" w:hAnsi="Times New Roman" w:cs="Times New Roman"/>
                <w:bCs/>
                <w:sz w:val="20"/>
                <w:szCs w:val="20"/>
                <w:lang w:val="lv-LV"/>
              </w:rPr>
            </w:pPr>
            <w:r w:rsidRPr="0037458C">
              <w:rPr>
                <w:rFonts w:ascii="Times New Roman" w:hAnsi="Times New Roman" w:cs="Times New Roman"/>
                <w:bCs/>
                <w:sz w:val="20"/>
                <w:szCs w:val="20"/>
                <w:lang w:val="lv-LV"/>
              </w:rPr>
              <w:t>2.5. Izglītojamie ir motivēti apgūt nodarbībās piedāvāto izglītības saturu</w:t>
            </w:r>
          </w:p>
        </w:tc>
        <w:tc>
          <w:tcPr>
            <w:tcW w:w="374" w:type="pct"/>
            <w:tcBorders>
              <w:top w:val="outset" w:sz="6" w:space="0" w:color="414142"/>
              <w:left w:val="outset" w:sz="6" w:space="0" w:color="414142"/>
              <w:bottom w:val="outset" w:sz="6" w:space="0" w:color="414142"/>
              <w:right w:val="outset" w:sz="6" w:space="0" w:color="414142"/>
            </w:tcBorders>
            <w:shd w:val="clear" w:color="auto" w:fill="FFFFFF"/>
          </w:tcPr>
          <w:p w14:paraId="03FF8F8E"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383" w:type="pct"/>
            <w:tcBorders>
              <w:top w:val="outset" w:sz="6" w:space="0" w:color="414142"/>
              <w:left w:val="outset" w:sz="6" w:space="0" w:color="414142"/>
              <w:bottom w:val="outset" w:sz="6" w:space="0" w:color="414142"/>
              <w:right w:val="outset" w:sz="6" w:space="0" w:color="414142"/>
            </w:tcBorders>
            <w:shd w:val="clear" w:color="auto" w:fill="FFFFFF"/>
          </w:tcPr>
          <w:p w14:paraId="7E32F2A1"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344" w:type="pct"/>
            <w:tcBorders>
              <w:top w:val="outset" w:sz="6" w:space="0" w:color="414142"/>
              <w:left w:val="outset" w:sz="6" w:space="0" w:color="414142"/>
              <w:bottom w:val="outset" w:sz="6" w:space="0" w:color="414142"/>
              <w:right w:val="outset" w:sz="6" w:space="0" w:color="414142"/>
            </w:tcBorders>
            <w:shd w:val="clear" w:color="auto" w:fill="FFFFFF"/>
          </w:tcPr>
          <w:p w14:paraId="03930599"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383" w:type="pct"/>
            <w:tcBorders>
              <w:top w:val="outset" w:sz="6" w:space="0" w:color="414142"/>
              <w:left w:val="outset" w:sz="6" w:space="0" w:color="414142"/>
              <w:bottom w:val="outset" w:sz="6" w:space="0" w:color="414142"/>
              <w:right w:val="outset" w:sz="6" w:space="0" w:color="414142"/>
            </w:tcBorders>
            <w:shd w:val="clear" w:color="auto" w:fill="FFFFFF"/>
          </w:tcPr>
          <w:p w14:paraId="3A4A82D8"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304" w:type="pct"/>
            <w:tcBorders>
              <w:top w:val="outset" w:sz="6" w:space="0" w:color="414142"/>
              <w:left w:val="outset" w:sz="6" w:space="0" w:color="414142"/>
              <w:bottom w:val="outset" w:sz="6" w:space="0" w:color="414142"/>
              <w:right w:val="outset" w:sz="6" w:space="0" w:color="414142"/>
            </w:tcBorders>
            <w:shd w:val="clear" w:color="auto" w:fill="FFFFFF"/>
          </w:tcPr>
          <w:p w14:paraId="578A5E27"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515" w:type="pct"/>
            <w:tcBorders>
              <w:top w:val="outset" w:sz="6" w:space="0" w:color="414142"/>
              <w:left w:val="outset" w:sz="6" w:space="0" w:color="414142"/>
              <w:bottom w:val="outset" w:sz="6" w:space="0" w:color="414142"/>
              <w:right w:val="outset" w:sz="6" w:space="0" w:color="414142"/>
            </w:tcBorders>
            <w:shd w:val="clear" w:color="auto" w:fill="FFFFFF"/>
          </w:tcPr>
          <w:p w14:paraId="724AD528" w14:textId="77777777" w:rsidR="00AF77FE" w:rsidRPr="0037458C" w:rsidRDefault="00AF77FE" w:rsidP="00AF77FE">
            <w:pPr>
              <w:spacing w:after="0" w:line="240" w:lineRule="auto"/>
              <w:rPr>
                <w:rFonts w:ascii="Times New Roman" w:hAnsi="Times New Roman" w:cs="Times New Roman"/>
                <w:sz w:val="20"/>
                <w:szCs w:val="20"/>
                <w:lang w:val="lv-LV"/>
              </w:rPr>
            </w:pPr>
          </w:p>
        </w:tc>
        <w:tc>
          <w:tcPr>
            <w:tcW w:w="874" w:type="pct"/>
            <w:tcBorders>
              <w:top w:val="outset" w:sz="6" w:space="0" w:color="414142"/>
              <w:left w:val="outset" w:sz="6" w:space="0" w:color="414142"/>
              <w:bottom w:val="outset" w:sz="6" w:space="0" w:color="414142"/>
              <w:right w:val="outset" w:sz="6" w:space="0" w:color="414142"/>
            </w:tcBorders>
            <w:shd w:val="clear" w:color="auto" w:fill="FFFFFF"/>
          </w:tcPr>
          <w:p w14:paraId="3BE05B50" w14:textId="77777777" w:rsidR="00AF77FE" w:rsidRPr="0037458C" w:rsidRDefault="00AF77FE" w:rsidP="00AF77FE">
            <w:pPr>
              <w:spacing w:after="0" w:line="240" w:lineRule="auto"/>
              <w:rPr>
                <w:rFonts w:ascii="Times New Roman" w:hAnsi="Times New Roman" w:cs="Times New Roman"/>
                <w:sz w:val="20"/>
                <w:szCs w:val="20"/>
                <w:lang w:val="lv-LV"/>
              </w:rPr>
            </w:pPr>
          </w:p>
        </w:tc>
      </w:tr>
      <w:tr w:rsidR="00AF77FE" w:rsidRPr="0037458C" w14:paraId="1B0DBBC6" w14:textId="77777777" w:rsidTr="00AF77FE">
        <w:tc>
          <w:tcPr>
            <w:tcW w:w="1823" w:type="pct"/>
            <w:tcBorders>
              <w:top w:val="outset" w:sz="6" w:space="0" w:color="414142"/>
              <w:left w:val="outset" w:sz="6" w:space="0" w:color="414142"/>
              <w:bottom w:val="outset" w:sz="6" w:space="0" w:color="414142"/>
              <w:right w:val="outset" w:sz="6" w:space="0" w:color="414142"/>
            </w:tcBorders>
            <w:shd w:val="clear" w:color="auto" w:fill="FFFFFF"/>
            <w:hideMark/>
          </w:tcPr>
          <w:p w14:paraId="2EB71BEF"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2.6. Tiek vērtēta izglītojamo darba rezultātu (pierakstu, zīmējumu, izpildījuma) kvalitāte</w:t>
            </w:r>
          </w:p>
        </w:tc>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41B77E4F"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3775786A"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44" w:type="pct"/>
            <w:tcBorders>
              <w:top w:val="outset" w:sz="6" w:space="0" w:color="414142"/>
              <w:left w:val="outset" w:sz="6" w:space="0" w:color="414142"/>
              <w:bottom w:val="outset" w:sz="6" w:space="0" w:color="414142"/>
              <w:right w:val="outset" w:sz="6" w:space="0" w:color="414142"/>
            </w:tcBorders>
            <w:shd w:val="clear" w:color="auto" w:fill="FFFFFF"/>
            <w:hideMark/>
          </w:tcPr>
          <w:p w14:paraId="30993A93"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0168D87F"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04" w:type="pct"/>
            <w:tcBorders>
              <w:top w:val="outset" w:sz="6" w:space="0" w:color="414142"/>
              <w:left w:val="outset" w:sz="6" w:space="0" w:color="414142"/>
              <w:bottom w:val="outset" w:sz="6" w:space="0" w:color="414142"/>
              <w:right w:val="outset" w:sz="6" w:space="0" w:color="414142"/>
            </w:tcBorders>
            <w:shd w:val="clear" w:color="auto" w:fill="FFFFFF"/>
            <w:hideMark/>
          </w:tcPr>
          <w:p w14:paraId="2E46315E"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515" w:type="pct"/>
            <w:tcBorders>
              <w:top w:val="outset" w:sz="6" w:space="0" w:color="414142"/>
              <w:left w:val="outset" w:sz="6" w:space="0" w:color="414142"/>
              <w:bottom w:val="outset" w:sz="6" w:space="0" w:color="414142"/>
              <w:right w:val="outset" w:sz="6" w:space="0" w:color="414142"/>
            </w:tcBorders>
            <w:shd w:val="clear" w:color="auto" w:fill="FFFFFF"/>
            <w:hideMark/>
          </w:tcPr>
          <w:p w14:paraId="55E0A396"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874" w:type="pct"/>
            <w:tcBorders>
              <w:top w:val="outset" w:sz="6" w:space="0" w:color="414142"/>
              <w:left w:val="outset" w:sz="6" w:space="0" w:color="414142"/>
              <w:bottom w:val="outset" w:sz="6" w:space="0" w:color="414142"/>
              <w:right w:val="outset" w:sz="6" w:space="0" w:color="414142"/>
            </w:tcBorders>
            <w:shd w:val="clear" w:color="auto" w:fill="FFFFFF"/>
            <w:hideMark/>
          </w:tcPr>
          <w:p w14:paraId="25F09EED"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r w:rsidR="00AF77FE" w:rsidRPr="0037458C" w14:paraId="29607E3B" w14:textId="77777777" w:rsidTr="00AF77FE">
        <w:tc>
          <w:tcPr>
            <w:tcW w:w="0" w:type="auto"/>
            <w:gridSpan w:val="8"/>
            <w:tcBorders>
              <w:top w:val="outset" w:sz="6" w:space="0" w:color="414142"/>
              <w:left w:val="outset" w:sz="6" w:space="0" w:color="414142"/>
              <w:bottom w:val="outset" w:sz="6" w:space="0" w:color="414142"/>
              <w:right w:val="outset" w:sz="6" w:space="0" w:color="414142"/>
            </w:tcBorders>
            <w:shd w:val="clear" w:color="auto" w:fill="FFFFFF"/>
            <w:hideMark/>
          </w:tcPr>
          <w:p w14:paraId="78E94DF4" w14:textId="77777777" w:rsidR="00AF77FE" w:rsidRPr="0037458C" w:rsidRDefault="00AF77FE" w:rsidP="00AF77FE">
            <w:pPr>
              <w:spacing w:after="0" w:line="240" w:lineRule="auto"/>
              <w:rPr>
                <w:rFonts w:ascii="Times New Roman" w:hAnsi="Times New Roman" w:cs="Times New Roman"/>
                <w:b/>
                <w:bCs/>
                <w:sz w:val="20"/>
                <w:szCs w:val="20"/>
                <w:lang w:val="lv-LV"/>
              </w:rPr>
            </w:pPr>
            <w:r w:rsidRPr="0037458C">
              <w:rPr>
                <w:rFonts w:ascii="Times New Roman" w:hAnsi="Times New Roman" w:cs="Times New Roman"/>
                <w:b/>
                <w:bCs/>
                <w:sz w:val="20"/>
                <w:szCs w:val="20"/>
                <w:lang w:val="lv-LV"/>
              </w:rPr>
              <w:t>3. Vērtēšana</w:t>
            </w:r>
          </w:p>
        </w:tc>
      </w:tr>
      <w:tr w:rsidR="00AF77FE" w:rsidRPr="0037458C" w14:paraId="5A7695C3" w14:textId="77777777" w:rsidTr="00AF77FE">
        <w:tc>
          <w:tcPr>
            <w:tcW w:w="1823" w:type="pct"/>
            <w:tcBorders>
              <w:top w:val="outset" w:sz="6" w:space="0" w:color="414142"/>
              <w:left w:val="outset" w:sz="6" w:space="0" w:color="414142"/>
              <w:bottom w:val="outset" w:sz="6" w:space="0" w:color="414142"/>
              <w:right w:val="outset" w:sz="6" w:space="0" w:color="414142"/>
            </w:tcBorders>
            <w:shd w:val="clear" w:color="auto" w:fill="FFFFFF"/>
            <w:hideMark/>
          </w:tcPr>
          <w:p w14:paraId="75D7692F"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3.1. Pedagogs veic izglītojamo vērtēšanu (t. sk. uzslavas, pozitīva kritika)</w:t>
            </w:r>
          </w:p>
        </w:tc>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63EB226A"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4E941D8A"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44" w:type="pct"/>
            <w:tcBorders>
              <w:top w:val="outset" w:sz="6" w:space="0" w:color="414142"/>
              <w:left w:val="outset" w:sz="6" w:space="0" w:color="414142"/>
              <w:bottom w:val="outset" w:sz="6" w:space="0" w:color="414142"/>
              <w:right w:val="outset" w:sz="6" w:space="0" w:color="414142"/>
            </w:tcBorders>
            <w:shd w:val="clear" w:color="auto" w:fill="FFFFFF"/>
            <w:hideMark/>
          </w:tcPr>
          <w:p w14:paraId="233E1997"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20688342"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04" w:type="pct"/>
            <w:tcBorders>
              <w:top w:val="outset" w:sz="6" w:space="0" w:color="414142"/>
              <w:left w:val="outset" w:sz="6" w:space="0" w:color="414142"/>
              <w:bottom w:val="outset" w:sz="6" w:space="0" w:color="414142"/>
              <w:right w:val="outset" w:sz="6" w:space="0" w:color="414142"/>
            </w:tcBorders>
            <w:shd w:val="clear" w:color="auto" w:fill="FFFFFF"/>
            <w:hideMark/>
          </w:tcPr>
          <w:p w14:paraId="648046CD"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515" w:type="pct"/>
            <w:tcBorders>
              <w:top w:val="outset" w:sz="6" w:space="0" w:color="414142"/>
              <w:left w:val="outset" w:sz="6" w:space="0" w:color="414142"/>
              <w:bottom w:val="outset" w:sz="6" w:space="0" w:color="414142"/>
              <w:right w:val="outset" w:sz="6" w:space="0" w:color="414142"/>
            </w:tcBorders>
            <w:shd w:val="clear" w:color="auto" w:fill="FFFFFF"/>
            <w:hideMark/>
          </w:tcPr>
          <w:p w14:paraId="28291FC9"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874" w:type="pct"/>
            <w:tcBorders>
              <w:top w:val="outset" w:sz="6" w:space="0" w:color="414142"/>
              <w:left w:val="outset" w:sz="6" w:space="0" w:color="414142"/>
              <w:bottom w:val="outset" w:sz="6" w:space="0" w:color="414142"/>
              <w:right w:val="outset" w:sz="6" w:space="0" w:color="414142"/>
            </w:tcBorders>
            <w:shd w:val="clear" w:color="auto" w:fill="FFFFFF"/>
            <w:hideMark/>
          </w:tcPr>
          <w:p w14:paraId="4CB5186B"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r w:rsidR="00AF77FE" w:rsidRPr="0037458C" w14:paraId="52F89559" w14:textId="77777777" w:rsidTr="00AF77FE">
        <w:tc>
          <w:tcPr>
            <w:tcW w:w="1823" w:type="pct"/>
            <w:tcBorders>
              <w:top w:val="outset" w:sz="6" w:space="0" w:color="414142"/>
              <w:left w:val="outset" w:sz="6" w:space="0" w:color="414142"/>
              <w:bottom w:val="outset" w:sz="6" w:space="0" w:color="414142"/>
              <w:right w:val="outset" w:sz="6" w:space="0" w:color="414142"/>
            </w:tcBorders>
            <w:shd w:val="clear" w:color="auto" w:fill="FFFFFF"/>
            <w:hideMark/>
          </w:tcPr>
          <w:p w14:paraId="125C5254"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xml:space="preserve">3.2. Tiek izmantots izglītojamo pašvērtējums un savstarpējais vērtējums, </w:t>
            </w:r>
            <w:r w:rsidRPr="0037458C">
              <w:rPr>
                <w:rFonts w:ascii="Times New Roman" w:hAnsi="Times New Roman" w:cs="Times New Roman"/>
                <w:bCs/>
                <w:sz w:val="20"/>
                <w:szCs w:val="20"/>
                <w:lang w:val="lv-LV"/>
              </w:rPr>
              <w:t>atgriezeniskā saite, izglītojamie paši prot novērtēt savu veikumu nodarbībā.</w:t>
            </w:r>
          </w:p>
        </w:tc>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7ACF16FC"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75B1C3C5"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44" w:type="pct"/>
            <w:tcBorders>
              <w:top w:val="outset" w:sz="6" w:space="0" w:color="414142"/>
              <w:left w:val="outset" w:sz="6" w:space="0" w:color="414142"/>
              <w:bottom w:val="outset" w:sz="6" w:space="0" w:color="414142"/>
              <w:right w:val="outset" w:sz="6" w:space="0" w:color="414142"/>
            </w:tcBorders>
            <w:shd w:val="clear" w:color="auto" w:fill="FFFFFF"/>
            <w:hideMark/>
          </w:tcPr>
          <w:p w14:paraId="3FB05115"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83" w:type="pct"/>
            <w:tcBorders>
              <w:top w:val="outset" w:sz="6" w:space="0" w:color="414142"/>
              <w:left w:val="outset" w:sz="6" w:space="0" w:color="414142"/>
              <w:bottom w:val="outset" w:sz="6" w:space="0" w:color="414142"/>
              <w:right w:val="outset" w:sz="6" w:space="0" w:color="414142"/>
            </w:tcBorders>
            <w:shd w:val="clear" w:color="auto" w:fill="FFFFFF"/>
            <w:hideMark/>
          </w:tcPr>
          <w:p w14:paraId="6A23577C"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304" w:type="pct"/>
            <w:tcBorders>
              <w:top w:val="outset" w:sz="6" w:space="0" w:color="414142"/>
              <w:left w:val="outset" w:sz="6" w:space="0" w:color="414142"/>
              <w:bottom w:val="outset" w:sz="6" w:space="0" w:color="414142"/>
              <w:right w:val="outset" w:sz="6" w:space="0" w:color="414142"/>
            </w:tcBorders>
            <w:shd w:val="clear" w:color="auto" w:fill="FFFFFF"/>
            <w:hideMark/>
          </w:tcPr>
          <w:p w14:paraId="68E02D7A"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515" w:type="pct"/>
            <w:tcBorders>
              <w:top w:val="outset" w:sz="6" w:space="0" w:color="414142"/>
              <w:left w:val="outset" w:sz="6" w:space="0" w:color="414142"/>
              <w:bottom w:val="outset" w:sz="6" w:space="0" w:color="414142"/>
              <w:right w:val="outset" w:sz="6" w:space="0" w:color="414142"/>
            </w:tcBorders>
            <w:shd w:val="clear" w:color="auto" w:fill="FFFFFF"/>
            <w:hideMark/>
          </w:tcPr>
          <w:p w14:paraId="7B3D7DB4"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c>
          <w:tcPr>
            <w:tcW w:w="874" w:type="pct"/>
            <w:tcBorders>
              <w:top w:val="outset" w:sz="6" w:space="0" w:color="414142"/>
              <w:left w:val="outset" w:sz="6" w:space="0" w:color="414142"/>
              <w:bottom w:val="outset" w:sz="6" w:space="0" w:color="414142"/>
              <w:right w:val="outset" w:sz="6" w:space="0" w:color="414142"/>
            </w:tcBorders>
            <w:shd w:val="clear" w:color="auto" w:fill="FFFFFF"/>
            <w:hideMark/>
          </w:tcPr>
          <w:p w14:paraId="010C612C" w14:textId="77777777" w:rsidR="00AF77FE" w:rsidRPr="0037458C" w:rsidRDefault="00AF77FE" w:rsidP="00AF77FE">
            <w:pPr>
              <w:spacing w:after="0" w:line="240" w:lineRule="auto"/>
              <w:rPr>
                <w:rFonts w:ascii="Times New Roman" w:hAnsi="Times New Roman" w:cs="Times New Roman"/>
                <w:sz w:val="20"/>
                <w:szCs w:val="20"/>
                <w:lang w:val="lv-LV"/>
              </w:rPr>
            </w:pPr>
            <w:r w:rsidRPr="0037458C">
              <w:rPr>
                <w:rFonts w:ascii="Times New Roman" w:hAnsi="Times New Roman" w:cs="Times New Roman"/>
                <w:sz w:val="20"/>
                <w:szCs w:val="20"/>
                <w:lang w:val="lv-LV"/>
              </w:rPr>
              <w:t> </w:t>
            </w:r>
          </w:p>
        </w:tc>
      </w:tr>
    </w:tbl>
    <w:p w14:paraId="2586524C" w14:textId="77777777" w:rsidR="00AF77FE" w:rsidRPr="0037458C" w:rsidRDefault="00AF77FE" w:rsidP="00AF77FE">
      <w:pPr>
        <w:spacing w:after="0" w:line="240" w:lineRule="auto"/>
        <w:rPr>
          <w:rFonts w:ascii="Times New Roman" w:hAnsi="Times New Roman" w:cs="Times New Roman"/>
          <w:b/>
          <w:bCs/>
          <w:sz w:val="20"/>
          <w:szCs w:val="20"/>
          <w:lang w:val="lv-LV"/>
        </w:rPr>
      </w:pPr>
    </w:p>
    <w:p w14:paraId="2D10002F" w14:textId="77777777" w:rsidR="00AF77FE" w:rsidRPr="0037458C" w:rsidRDefault="00AF77FE" w:rsidP="00AF77FE">
      <w:pPr>
        <w:spacing w:after="0" w:line="240" w:lineRule="auto"/>
        <w:rPr>
          <w:rFonts w:ascii="Times New Roman" w:hAnsi="Times New Roman" w:cs="Times New Roman"/>
          <w:b/>
          <w:bCs/>
          <w:sz w:val="20"/>
          <w:szCs w:val="20"/>
          <w:lang w:val="lv-LV"/>
        </w:rPr>
      </w:pPr>
      <w:r w:rsidRPr="0037458C">
        <w:rPr>
          <w:rFonts w:ascii="Times New Roman" w:hAnsi="Times New Roman" w:cs="Times New Roman"/>
          <w:b/>
          <w:bCs/>
          <w:sz w:val="20"/>
          <w:szCs w:val="20"/>
          <w:lang w:val="lv-LV"/>
        </w:rPr>
        <w:t>3. Mācību procesa kvalitātes izvērtēšana</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4"/>
        <w:gridCol w:w="946"/>
      </w:tblGrid>
      <w:tr w:rsidR="00AF77FE" w:rsidRPr="0037458C" w14:paraId="052DD52F" w14:textId="77777777" w:rsidTr="00AF77FE">
        <w:tc>
          <w:tcPr>
            <w:tcW w:w="8926" w:type="dxa"/>
            <w:hideMark/>
          </w:tcPr>
          <w:p w14:paraId="59E3C4FE" w14:textId="77777777" w:rsidR="00AF77FE" w:rsidRPr="0037458C" w:rsidRDefault="00AF77FE" w:rsidP="00AF77FE">
            <w:pPr>
              <w:rPr>
                <w:rFonts w:ascii="Times New Roman" w:hAnsi="Times New Roman" w:cs="Times New Roman"/>
                <w:sz w:val="20"/>
                <w:szCs w:val="20"/>
                <w:lang w:val="lv-LV"/>
              </w:rPr>
            </w:pPr>
            <w:r w:rsidRPr="0037458C">
              <w:rPr>
                <w:rFonts w:ascii="Times New Roman" w:hAnsi="Times New Roman" w:cs="Times New Roman"/>
                <w:sz w:val="20"/>
                <w:szCs w:val="20"/>
                <w:lang w:val="lv-LV"/>
              </w:rPr>
              <w:t xml:space="preserve">Vai, Jūsuprāt, interešu izglītības pulciņa nodarbība bija </w:t>
            </w:r>
            <w:r w:rsidRPr="0037458C">
              <w:rPr>
                <w:rFonts w:ascii="Times New Roman" w:hAnsi="Times New Roman" w:cs="Times New Roman"/>
                <w:b/>
                <w:bCs/>
                <w:sz w:val="20"/>
                <w:szCs w:val="20"/>
                <w:lang w:val="lv-LV"/>
              </w:rPr>
              <w:t>kvalitatīva</w:t>
            </w:r>
            <w:r w:rsidRPr="0037458C">
              <w:rPr>
                <w:rFonts w:ascii="Times New Roman" w:hAnsi="Times New Roman" w:cs="Times New Roman"/>
                <w:sz w:val="20"/>
                <w:szCs w:val="20"/>
                <w:lang w:val="lv-LV"/>
              </w:rPr>
              <w:t>? (apvilkt atbilstošo)</w:t>
            </w:r>
          </w:p>
        </w:tc>
        <w:tc>
          <w:tcPr>
            <w:tcW w:w="1036" w:type="dxa"/>
            <w:hideMark/>
          </w:tcPr>
          <w:p w14:paraId="12092DC7" w14:textId="77777777" w:rsidR="00AF77FE" w:rsidRPr="0037458C" w:rsidRDefault="00AF77FE" w:rsidP="00AF77FE">
            <w:pPr>
              <w:rPr>
                <w:rFonts w:ascii="Times New Roman" w:hAnsi="Times New Roman" w:cs="Times New Roman"/>
                <w:sz w:val="20"/>
                <w:szCs w:val="20"/>
                <w:lang w:val="lv-LV"/>
              </w:rPr>
            </w:pPr>
            <w:r w:rsidRPr="0037458C">
              <w:rPr>
                <w:rFonts w:ascii="Times New Roman" w:hAnsi="Times New Roman" w:cs="Times New Roman"/>
                <w:b/>
                <w:bCs/>
                <w:sz w:val="20"/>
                <w:szCs w:val="20"/>
                <w:lang w:val="lv-LV"/>
              </w:rPr>
              <w:t>JĀ / NĒ</w:t>
            </w:r>
          </w:p>
        </w:tc>
      </w:tr>
      <w:tr w:rsidR="00AF77FE" w:rsidRPr="0037458C" w14:paraId="2F15F48C" w14:textId="77777777" w:rsidTr="00AF77FE">
        <w:tc>
          <w:tcPr>
            <w:tcW w:w="9962" w:type="dxa"/>
            <w:gridSpan w:val="2"/>
            <w:tcBorders>
              <w:top w:val="nil"/>
              <w:left w:val="nil"/>
              <w:bottom w:val="single" w:sz="4" w:space="0" w:color="auto"/>
              <w:right w:val="nil"/>
            </w:tcBorders>
            <w:hideMark/>
          </w:tcPr>
          <w:p w14:paraId="4A580DCB" w14:textId="77777777" w:rsidR="00AF77FE" w:rsidRPr="0037458C" w:rsidRDefault="00AF77FE" w:rsidP="00AF77FE">
            <w:pPr>
              <w:rPr>
                <w:rFonts w:ascii="Times New Roman" w:hAnsi="Times New Roman" w:cs="Times New Roman"/>
                <w:i/>
                <w:iCs/>
                <w:sz w:val="20"/>
                <w:szCs w:val="20"/>
                <w:lang w:val="lv-LV"/>
              </w:rPr>
            </w:pPr>
            <w:r w:rsidRPr="0037458C">
              <w:rPr>
                <w:rFonts w:ascii="Times New Roman" w:hAnsi="Times New Roman" w:cs="Times New Roman"/>
                <w:i/>
                <w:iCs/>
                <w:sz w:val="20"/>
                <w:szCs w:val="20"/>
                <w:lang w:val="lv-LV"/>
              </w:rPr>
              <w:t xml:space="preserve">Komentārs: </w:t>
            </w:r>
          </w:p>
        </w:tc>
      </w:tr>
      <w:tr w:rsidR="00AF77FE" w:rsidRPr="0037458C" w14:paraId="14306970" w14:textId="77777777" w:rsidTr="00AF77FE">
        <w:tc>
          <w:tcPr>
            <w:tcW w:w="8926" w:type="dxa"/>
            <w:tcBorders>
              <w:top w:val="single" w:sz="4" w:space="0" w:color="auto"/>
              <w:left w:val="nil"/>
              <w:bottom w:val="nil"/>
              <w:right w:val="nil"/>
            </w:tcBorders>
          </w:tcPr>
          <w:p w14:paraId="7853637E" w14:textId="77777777" w:rsidR="00AF77FE" w:rsidRPr="0037458C" w:rsidRDefault="00AF77FE" w:rsidP="00AF77FE">
            <w:pPr>
              <w:rPr>
                <w:rFonts w:ascii="Times New Roman" w:hAnsi="Times New Roman" w:cs="Times New Roman"/>
                <w:sz w:val="20"/>
                <w:szCs w:val="20"/>
                <w:lang w:val="lv-LV"/>
              </w:rPr>
            </w:pPr>
          </w:p>
        </w:tc>
        <w:tc>
          <w:tcPr>
            <w:tcW w:w="1036" w:type="dxa"/>
            <w:tcBorders>
              <w:top w:val="single" w:sz="4" w:space="0" w:color="auto"/>
              <w:left w:val="nil"/>
              <w:bottom w:val="nil"/>
              <w:right w:val="nil"/>
            </w:tcBorders>
          </w:tcPr>
          <w:p w14:paraId="321CC14D" w14:textId="77777777" w:rsidR="00AF77FE" w:rsidRPr="0037458C" w:rsidRDefault="00AF77FE" w:rsidP="00AF77FE">
            <w:pPr>
              <w:rPr>
                <w:rFonts w:ascii="Times New Roman" w:hAnsi="Times New Roman" w:cs="Times New Roman"/>
                <w:b/>
                <w:bCs/>
                <w:sz w:val="20"/>
                <w:szCs w:val="20"/>
                <w:lang w:val="lv-LV"/>
              </w:rPr>
            </w:pPr>
          </w:p>
        </w:tc>
      </w:tr>
      <w:tr w:rsidR="00AF77FE" w:rsidRPr="0037458C" w14:paraId="06308067" w14:textId="77777777" w:rsidTr="00AF77FE">
        <w:tc>
          <w:tcPr>
            <w:tcW w:w="8926" w:type="dxa"/>
            <w:hideMark/>
          </w:tcPr>
          <w:p w14:paraId="2049A596" w14:textId="77777777" w:rsidR="00AF77FE" w:rsidRPr="0037458C" w:rsidRDefault="00AF77FE" w:rsidP="00AF77FE">
            <w:pPr>
              <w:rPr>
                <w:rFonts w:ascii="Times New Roman" w:hAnsi="Times New Roman" w:cs="Times New Roman"/>
                <w:sz w:val="20"/>
                <w:szCs w:val="20"/>
                <w:lang w:val="lv-LV"/>
              </w:rPr>
            </w:pPr>
            <w:r w:rsidRPr="0037458C">
              <w:rPr>
                <w:rFonts w:ascii="Times New Roman" w:hAnsi="Times New Roman" w:cs="Times New Roman"/>
                <w:sz w:val="20"/>
                <w:szCs w:val="20"/>
                <w:lang w:val="lv-LV"/>
              </w:rPr>
              <w:t xml:space="preserve">Vai, Jūsuprāt, interešu izglītības pulciņa nodarbībā bija </w:t>
            </w:r>
            <w:r w:rsidRPr="0037458C">
              <w:rPr>
                <w:rFonts w:ascii="Times New Roman" w:hAnsi="Times New Roman" w:cs="Times New Roman"/>
                <w:b/>
                <w:bCs/>
                <w:sz w:val="20"/>
                <w:szCs w:val="20"/>
                <w:lang w:val="lv-LV"/>
              </w:rPr>
              <w:t xml:space="preserve">plānots izglītības process un īstenošanas efektivitāte un kvalitāte? </w:t>
            </w:r>
            <w:r w:rsidRPr="0037458C">
              <w:rPr>
                <w:rFonts w:ascii="Times New Roman" w:hAnsi="Times New Roman" w:cs="Times New Roman"/>
                <w:sz w:val="20"/>
                <w:szCs w:val="20"/>
                <w:lang w:val="lv-LV"/>
              </w:rPr>
              <w:t>(apvilkt atbilstošo)</w:t>
            </w:r>
          </w:p>
        </w:tc>
        <w:tc>
          <w:tcPr>
            <w:tcW w:w="1036" w:type="dxa"/>
            <w:hideMark/>
          </w:tcPr>
          <w:p w14:paraId="4462324D" w14:textId="77777777" w:rsidR="00AF77FE" w:rsidRPr="0037458C" w:rsidRDefault="00AF77FE" w:rsidP="00AF77FE">
            <w:pPr>
              <w:rPr>
                <w:rFonts w:ascii="Times New Roman" w:hAnsi="Times New Roman" w:cs="Times New Roman"/>
                <w:sz w:val="20"/>
                <w:szCs w:val="20"/>
                <w:lang w:val="lv-LV"/>
              </w:rPr>
            </w:pPr>
            <w:r w:rsidRPr="0037458C">
              <w:rPr>
                <w:rFonts w:ascii="Times New Roman" w:hAnsi="Times New Roman" w:cs="Times New Roman"/>
                <w:b/>
                <w:bCs/>
                <w:sz w:val="20"/>
                <w:szCs w:val="20"/>
                <w:lang w:val="lv-LV"/>
              </w:rPr>
              <w:t>JĀ / NĒ</w:t>
            </w:r>
          </w:p>
        </w:tc>
      </w:tr>
      <w:tr w:rsidR="00AF77FE" w:rsidRPr="0037458C" w14:paraId="4D9A6AC2" w14:textId="77777777" w:rsidTr="00AF77FE">
        <w:tc>
          <w:tcPr>
            <w:tcW w:w="9962" w:type="dxa"/>
            <w:gridSpan w:val="2"/>
            <w:tcBorders>
              <w:top w:val="nil"/>
              <w:left w:val="nil"/>
              <w:bottom w:val="single" w:sz="4" w:space="0" w:color="auto"/>
              <w:right w:val="nil"/>
            </w:tcBorders>
            <w:hideMark/>
          </w:tcPr>
          <w:p w14:paraId="0DBAAD63" w14:textId="77777777" w:rsidR="00AF77FE" w:rsidRPr="0037458C" w:rsidRDefault="00AF77FE" w:rsidP="00AF77FE">
            <w:pPr>
              <w:rPr>
                <w:rFonts w:ascii="Times New Roman" w:hAnsi="Times New Roman" w:cs="Times New Roman"/>
                <w:b/>
                <w:bCs/>
                <w:sz w:val="20"/>
                <w:szCs w:val="20"/>
                <w:lang w:val="lv-LV"/>
              </w:rPr>
            </w:pPr>
            <w:r w:rsidRPr="0037458C">
              <w:rPr>
                <w:rFonts w:ascii="Times New Roman" w:hAnsi="Times New Roman" w:cs="Times New Roman"/>
                <w:i/>
                <w:iCs/>
                <w:sz w:val="20"/>
                <w:szCs w:val="20"/>
                <w:lang w:val="lv-LV"/>
              </w:rPr>
              <w:t>Komentārs</w:t>
            </w:r>
            <w:r w:rsidRPr="0037458C">
              <w:rPr>
                <w:rFonts w:ascii="Times New Roman" w:hAnsi="Times New Roman" w:cs="Times New Roman"/>
                <w:b/>
                <w:bCs/>
                <w:sz w:val="20"/>
                <w:szCs w:val="20"/>
                <w:lang w:val="lv-LV"/>
              </w:rPr>
              <w:t>:</w:t>
            </w:r>
          </w:p>
        </w:tc>
      </w:tr>
      <w:tr w:rsidR="00AF77FE" w:rsidRPr="0037458C" w14:paraId="54533650" w14:textId="77777777" w:rsidTr="00AF77FE">
        <w:tc>
          <w:tcPr>
            <w:tcW w:w="8926" w:type="dxa"/>
            <w:tcBorders>
              <w:top w:val="single" w:sz="4" w:space="0" w:color="auto"/>
              <w:left w:val="nil"/>
              <w:bottom w:val="nil"/>
              <w:right w:val="nil"/>
            </w:tcBorders>
          </w:tcPr>
          <w:p w14:paraId="37FE6C5E" w14:textId="77777777" w:rsidR="00AF77FE" w:rsidRPr="0037458C" w:rsidRDefault="00AF77FE" w:rsidP="00AF77FE">
            <w:pPr>
              <w:rPr>
                <w:rFonts w:ascii="Times New Roman" w:hAnsi="Times New Roman" w:cs="Times New Roman"/>
                <w:sz w:val="20"/>
                <w:szCs w:val="20"/>
                <w:lang w:val="lv-LV"/>
              </w:rPr>
            </w:pPr>
          </w:p>
        </w:tc>
        <w:tc>
          <w:tcPr>
            <w:tcW w:w="1036" w:type="dxa"/>
            <w:tcBorders>
              <w:top w:val="single" w:sz="4" w:space="0" w:color="auto"/>
              <w:left w:val="nil"/>
              <w:bottom w:val="nil"/>
              <w:right w:val="nil"/>
            </w:tcBorders>
          </w:tcPr>
          <w:p w14:paraId="36902E76" w14:textId="77777777" w:rsidR="00AF77FE" w:rsidRPr="0037458C" w:rsidRDefault="00AF77FE" w:rsidP="00AF77FE">
            <w:pPr>
              <w:rPr>
                <w:rFonts w:ascii="Times New Roman" w:hAnsi="Times New Roman" w:cs="Times New Roman"/>
                <w:b/>
                <w:bCs/>
                <w:sz w:val="20"/>
                <w:szCs w:val="20"/>
                <w:lang w:val="lv-LV"/>
              </w:rPr>
            </w:pPr>
          </w:p>
        </w:tc>
      </w:tr>
      <w:tr w:rsidR="00AF77FE" w:rsidRPr="0037458C" w14:paraId="3E96C66D" w14:textId="77777777" w:rsidTr="00AF77FE">
        <w:tc>
          <w:tcPr>
            <w:tcW w:w="8926" w:type="dxa"/>
            <w:hideMark/>
          </w:tcPr>
          <w:p w14:paraId="175785EA" w14:textId="77777777" w:rsidR="00AF77FE" w:rsidRPr="0037458C" w:rsidRDefault="00AF77FE" w:rsidP="00AF77FE">
            <w:pPr>
              <w:rPr>
                <w:rFonts w:ascii="Times New Roman" w:hAnsi="Times New Roman" w:cs="Times New Roman"/>
                <w:bCs/>
                <w:sz w:val="20"/>
                <w:szCs w:val="20"/>
                <w:lang w:val="lv-LV"/>
              </w:rPr>
            </w:pPr>
            <w:r w:rsidRPr="0037458C">
              <w:rPr>
                <w:rFonts w:ascii="Times New Roman" w:hAnsi="Times New Roman" w:cs="Times New Roman"/>
                <w:sz w:val="20"/>
                <w:szCs w:val="20"/>
                <w:lang w:val="lv-LV"/>
              </w:rPr>
              <w:t xml:space="preserve">Vai, Jūsuprāt, interešu izglītības pulciņa nodarbībā bija </w:t>
            </w:r>
            <w:r w:rsidRPr="0037458C">
              <w:rPr>
                <w:rFonts w:ascii="Times New Roman" w:hAnsi="Times New Roman" w:cs="Times New Roman"/>
                <w:b/>
                <w:bCs/>
                <w:sz w:val="20"/>
                <w:szCs w:val="20"/>
                <w:lang w:val="lv-LV"/>
              </w:rPr>
              <w:t>individualizēta un /vai personalizēta atbalsta sniegšana izglītojamiem?</w:t>
            </w:r>
            <w:r w:rsidRPr="0037458C">
              <w:rPr>
                <w:rFonts w:ascii="Times New Roman" w:hAnsi="Times New Roman" w:cs="Times New Roman"/>
                <w:bCs/>
                <w:sz w:val="20"/>
                <w:szCs w:val="20"/>
                <w:lang w:val="lv-LV"/>
              </w:rPr>
              <w:t xml:space="preserve"> </w:t>
            </w:r>
            <w:r w:rsidRPr="0037458C">
              <w:rPr>
                <w:rFonts w:ascii="Times New Roman" w:hAnsi="Times New Roman" w:cs="Times New Roman"/>
                <w:sz w:val="20"/>
                <w:szCs w:val="20"/>
                <w:lang w:val="lv-LV"/>
              </w:rPr>
              <w:t>(apvilkt atbilstošo)</w:t>
            </w:r>
          </w:p>
        </w:tc>
        <w:tc>
          <w:tcPr>
            <w:tcW w:w="1036" w:type="dxa"/>
            <w:hideMark/>
          </w:tcPr>
          <w:p w14:paraId="13B9163C" w14:textId="77777777" w:rsidR="00AF77FE" w:rsidRPr="0037458C" w:rsidRDefault="00AF77FE" w:rsidP="00AF77FE">
            <w:pPr>
              <w:rPr>
                <w:rFonts w:ascii="Times New Roman" w:hAnsi="Times New Roman" w:cs="Times New Roman"/>
                <w:sz w:val="20"/>
                <w:szCs w:val="20"/>
                <w:lang w:val="lv-LV"/>
              </w:rPr>
            </w:pPr>
            <w:r w:rsidRPr="0037458C">
              <w:rPr>
                <w:rFonts w:ascii="Times New Roman" w:hAnsi="Times New Roman" w:cs="Times New Roman"/>
                <w:b/>
                <w:bCs/>
                <w:sz w:val="20"/>
                <w:szCs w:val="20"/>
                <w:lang w:val="lv-LV"/>
              </w:rPr>
              <w:t>JĀ / NĒ</w:t>
            </w:r>
          </w:p>
        </w:tc>
      </w:tr>
      <w:tr w:rsidR="00AF77FE" w:rsidRPr="0037458C" w14:paraId="77C2A90C" w14:textId="77777777" w:rsidTr="00AF77FE">
        <w:tc>
          <w:tcPr>
            <w:tcW w:w="9962" w:type="dxa"/>
            <w:gridSpan w:val="2"/>
            <w:tcBorders>
              <w:top w:val="nil"/>
              <w:left w:val="nil"/>
              <w:bottom w:val="single" w:sz="4" w:space="0" w:color="auto"/>
              <w:right w:val="nil"/>
            </w:tcBorders>
            <w:hideMark/>
          </w:tcPr>
          <w:p w14:paraId="39471A24" w14:textId="77777777" w:rsidR="00AF77FE" w:rsidRPr="0037458C" w:rsidRDefault="00AF77FE" w:rsidP="00AF77FE">
            <w:pPr>
              <w:rPr>
                <w:rFonts w:ascii="Times New Roman" w:hAnsi="Times New Roman" w:cs="Times New Roman"/>
                <w:b/>
                <w:bCs/>
                <w:sz w:val="20"/>
                <w:szCs w:val="20"/>
                <w:lang w:val="lv-LV"/>
              </w:rPr>
            </w:pPr>
            <w:r w:rsidRPr="0037458C">
              <w:rPr>
                <w:rFonts w:ascii="Times New Roman" w:hAnsi="Times New Roman" w:cs="Times New Roman"/>
                <w:i/>
                <w:iCs/>
                <w:sz w:val="20"/>
                <w:szCs w:val="20"/>
                <w:lang w:val="lv-LV"/>
              </w:rPr>
              <w:t>Komentārs</w:t>
            </w:r>
            <w:r w:rsidRPr="0037458C">
              <w:rPr>
                <w:rFonts w:ascii="Times New Roman" w:hAnsi="Times New Roman" w:cs="Times New Roman"/>
                <w:b/>
                <w:bCs/>
                <w:sz w:val="20"/>
                <w:szCs w:val="20"/>
                <w:lang w:val="lv-LV"/>
              </w:rPr>
              <w:t>:</w:t>
            </w:r>
          </w:p>
        </w:tc>
      </w:tr>
      <w:tr w:rsidR="00AF77FE" w:rsidRPr="0037458C" w14:paraId="75C285F0" w14:textId="77777777" w:rsidTr="00AF77FE">
        <w:tc>
          <w:tcPr>
            <w:tcW w:w="9962" w:type="dxa"/>
            <w:gridSpan w:val="2"/>
            <w:tcBorders>
              <w:top w:val="single" w:sz="4" w:space="0" w:color="auto"/>
              <w:left w:val="nil"/>
              <w:bottom w:val="nil"/>
              <w:right w:val="nil"/>
            </w:tcBorders>
          </w:tcPr>
          <w:p w14:paraId="01DC26A0" w14:textId="77777777" w:rsidR="00AF77FE" w:rsidRPr="0037458C" w:rsidRDefault="00AF77FE" w:rsidP="00AF77FE">
            <w:pPr>
              <w:rPr>
                <w:rFonts w:ascii="Times New Roman" w:hAnsi="Times New Roman" w:cs="Times New Roman"/>
                <w:b/>
                <w:sz w:val="20"/>
                <w:szCs w:val="20"/>
                <w:lang w:val="lv-LV"/>
              </w:rPr>
            </w:pPr>
          </w:p>
        </w:tc>
      </w:tr>
      <w:tr w:rsidR="00AF77FE" w:rsidRPr="0037458C" w14:paraId="0CA376C8" w14:textId="77777777" w:rsidTr="00AF77FE">
        <w:tc>
          <w:tcPr>
            <w:tcW w:w="9962" w:type="dxa"/>
            <w:gridSpan w:val="2"/>
            <w:hideMark/>
          </w:tcPr>
          <w:p w14:paraId="429942C6" w14:textId="77777777" w:rsidR="00AF77FE" w:rsidRPr="0037458C" w:rsidRDefault="00AF77FE" w:rsidP="00AF77FE">
            <w:pPr>
              <w:rPr>
                <w:rFonts w:ascii="Times New Roman" w:hAnsi="Times New Roman" w:cs="Times New Roman"/>
                <w:sz w:val="20"/>
                <w:szCs w:val="20"/>
                <w:lang w:val="lv-LV"/>
              </w:rPr>
            </w:pPr>
            <w:r w:rsidRPr="0037458C">
              <w:rPr>
                <w:rFonts w:ascii="Times New Roman" w:hAnsi="Times New Roman" w:cs="Times New Roman"/>
                <w:b/>
                <w:sz w:val="20"/>
                <w:szCs w:val="20"/>
                <w:lang w:val="lv-LV"/>
              </w:rPr>
              <w:t>Ieteikumi izglītības iestādes darba pilnveides pasākumiem:</w:t>
            </w:r>
          </w:p>
        </w:tc>
      </w:tr>
      <w:tr w:rsidR="00AF77FE" w:rsidRPr="0037458C" w14:paraId="7381ACAB" w14:textId="77777777" w:rsidTr="00AF77FE">
        <w:tc>
          <w:tcPr>
            <w:tcW w:w="9962" w:type="dxa"/>
            <w:gridSpan w:val="2"/>
            <w:tcBorders>
              <w:top w:val="nil"/>
              <w:left w:val="nil"/>
              <w:bottom w:val="single" w:sz="4" w:space="0" w:color="auto"/>
              <w:right w:val="nil"/>
            </w:tcBorders>
          </w:tcPr>
          <w:p w14:paraId="761089C1" w14:textId="77777777" w:rsidR="00AF77FE" w:rsidRPr="0037458C" w:rsidRDefault="00AF77FE" w:rsidP="00AF77FE">
            <w:pPr>
              <w:rPr>
                <w:rFonts w:ascii="Times New Roman" w:hAnsi="Times New Roman" w:cs="Times New Roman"/>
                <w:sz w:val="20"/>
                <w:szCs w:val="20"/>
                <w:lang w:val="lv-LV"/>
              </w:rPr>
            </w:pPr>
          </w:p>
        </w:tc>
      </w:tr>
      <w:bookmarkEnd w:id="8"/>
    </w:tbl>
    <w:p w14:paraId="50CA0A31" w14:textId="77777777" w:rsidR="00AF77FE" w:rsidRPr="0037458C" w:rsidRDefault="00AF77FE" w:rsidP="00AF77FE">
      <w:pPr>
        <w:spacing w:after="0" w:line="240" w:lineRule="auto"/>
        <w:rPr>
          <w:rFonts w:ascii="Times New Roman" w:hAnsi="Times New Roman" w:cs="Times New Roman"/>
          <w:b/>
          <w:bCs/>
          <w:sz w:val="20"/>
          <w:szCs w:val="20"/>
          <w:lang w:val="lv-LV"/>
        </w:rPr>
      </w:pPr>
    </w:p>
    <w:p w14:paraId="71F5CD31" w14:textId="014AB9EF" w:rsidR="00AF77FE" w:rsidRPr="0037458C" w:rsidRDefault="00AF77FE" w:rsidP="00AF77FE">
      <w:pPr>
        <w:spacing w:after="0" w:line="240" w:lineRule="auto"/>
        <w:rPr>
          <w:rFonts w:ascii="Times New Roman" w:hAnsi="Times New Roman" w:cs="Times New Roman"/>
          <w:b/>
          <w:bCs/>
          <w:sz w:val="20"/>
          <w:szCs w:val="20"/>
          <w:lang w:val="lv-LV"/>
        </w:rPr>
      </w:pPr>
      <w:r w:rsidRPr="0037458C">
        <w:rPr>
          <w:rFonts w:ascii="Times New Roman" w:hAnsi="Times New Roman" w:cs="Times New Roman"/>
          <w:b/>
          <w:bCs/>
          <w:sz w:val="20"/>
          <w:szCs w:val="20"/>
          <w:lang w:val="lv-LV"/>
        </w:rPr>
        <w:t xml:space="preserve">Ar </w:t>
      </w:r>
      <w:proofErr w:type="spellStart"/>
      <w:r w:rsidR="00186547" w:rsidRPr="0037458C">
        <w:rPr>
          <w:rFonts w:ascii="Times New Roman" w:hAnsi="Times New Roman" w:cs="Times New Roman"/>
          <w:b/>
          <w:bCs/>
          <w:sz w:val="20"/>
          <w:szCs w:val="20"/>
          <w:lang w:val="lv-LV"/>
        </w:rPr>
        <w:t>verošanas</w:t>
      </w:r>
      <w:proofErr w:type="spellEnd"/>
      <w:r w:rsidR="00186547" w:rsidRPr="0037458C">
        <w:rPr>
          <w:rFonts w:ascii="Times New Roman" w:hAnsi="Times New Roman" w:cs="Times New Roman"/>
          <w:b/>
          <w:bCs/>
          <w:sz w:val="20"/>
          <w:szCs w:val="20"/>
          <w:lang w:val="lv-LV"/>
        </w:rPr>
        <w:t xml:space="preserve"> atziņām</w:t>
      </w:r>
      <w:r w:rsidRPr="0037458C">
        <w:rPr>
          <w:rFonts w:ascii="Times New Roman" w:hAnsi="Times New Roman" w:cs="Times New Roman"/>
          <w:b/>
          <w:bCs/>
          <w:sz w:val="20"/>
          <w:szCs w:val="20"/>
          <w:lang w:val="lv-LV"/>
        </w:rPr>
        <w:t xml:space="preserve"> iepazinos: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6"/>
        <w:gridCol w:w="2182"/>
        <w:gridCol w:w="995"/>
        <w:gridCol w:w="1331"/>
        <w:gridCol w:w="947"/>
        <w:gridCol w:w="939"/>
      </w:tblGrid>
      <w:tr w:rsidR="00186547" w:rsidRPr="0037458C" w14:paraId="74C9C5C9" w14:textId="77777777" w:rsidTr="00AF77FE">
        <w:tc>
          <w:tcPr>
            <w:tcW w:w="2486" w:type="dxa"/>
            <w:hideMark/>
          </w:tcPr>
          <w:p w14:paraId="7DCDD75E" w14:textId="774953BC" w:rsidR="00AF77FE" w:rsidRPr="0037458C" w:rsidRDefault="00AF77FE" w:rsidP="00AF77FE">
            <w:pPr>
              <w:rPr>
                <w:rFonts w:ascii="Times New Roman" w:hAnsi="Times New Roman" w:cs="Times New Roman"/>
                <w:sz w:val="20"/>
                <w:szCs w:val="20"/>
                <w:lang w:val="lv-LV"/>
              </w:rPr>
            </w:pPr>
            <w:r w:rsidRPr="0037458C">
              <w:rPr>
                <w:rFonts w:ascii="Times New Roman" w:hAnsi="Times New Roman" w:cs="Times New Roman"/>
                <w:sz w:val="20"/>
                <w:szCs w:val="20"/>
                <w:lang w:val="lv-LV"/>
              </w:rPr>
              <w:t xml:space="preserve">Pedagoga </w:t>
            </w:r>
            <w:proofErr w:type="spellStart"/>
            <w:r w:rsidRPr="0037458C">
              <w:rPr>
                <w:rFonts w:ascii="Times New Roman" w:hAnsi="Times New Roman" w:cs="Times New Roman"/>
                <w:sz w:val="20"/>
                <w:szCs w:val="20"/>
                <w:lang w:val="lv-LV"/>
              </w:rPr>
              <w:t>vārds,</w:t>
            </w:r>
            <w:r w:rsidR="00186547" w:rsidRPr="0037458C">
              <w:rPr>
                <w:rFonts w:ascii="Times New Roman" w:hAnsi="Times New Roman" w:cs="Times New Roman"/>
                <w:sz w:val="20"/>
                <w:szCs w:val="20"/>
                <w:lang w:val="lv-LV"/>
              </w:rPr>
              <w:t>u</w:t>
            </w:r>
            <w:r w:rsidRPr="0037458C">
              <w:rPr>
                <w:rFonts w:ascii="Times New Roman" w:hAnsi="Times New Roman" w:cs="Times New Roman"/>
                <w:sz w:val="20"/>
                <w:szCs w:val="20"/>
                <w:lang w:val="lv-LV"/>
              </w:rPr>
              <w:t>zvārds</w:t>
            </w:r>
            <w:proofErr w:type="spellEnd"/>
            <w:r w:rsidRPr="0037458C">
              <w:rPr>
                <w:rFonts w:ascii="Times New Roman" w:hAnsi="Times New Roman" w:cs="Times New Roman"/>
                <w:sz w:val="20"/>
                <w:szCs w:val="20"/>
                <w:lang w:val="lv-LV"/>
              </w:rPr>
              <w:t>:</w:t>
            </w:r>
          </w:p>
        </w:tc>
        <w:tc>
          <w:tcPr>
            <w:tcW w:w="2726" w:type="dxa"/>
            <w:tcBorders>
              <w:top w:val="nil"/>
              <w:left w:val="nil"/>
              <w:bottom w:val="single" w:sz="4" w:space="0" w:color="auto"/>
              <w:right w:val="nil"/>
            </w:tcBorders>
          </w:tcPr>
          <w:p w14:paraId="5CCC3A0A" w14:textId="77777777" w:rsidR="00AF77FE" w:rsidRPr="0037458C" w:rsidRDefault="00AF77FE" w:rsidP="00AF77FE">
            <w:pPr>
              <w:rPr>
                <w:rFonts w:ascii="Times New Roman" w:hAnsi="Times New Roman" w:cs="Times New Roman"/>
                <w:sz w:val="20"/>
                <w:szCs w:val="20"/>
                <w:lang w:val="lv-LV"/>
              </w:rPr>
            </w:pPr>
          </w:p>
        </w:tc>
        <w:tc>
          <w:tcPr>
            <w:tcW w:w="1011" w:type="dxa"/>
            <w:hideMark/>
          </w:tcPr>
          <w:p w14:paraId="21DB8C71" w14:textId="77777777" w:rsidR="00AF77FE" w:rsidRPr="0037458C" w:rsidRDefault="00AF77FE" w:rsidP="00AF77FE">
            <w:pPr>
              <w:rPr>
                <w:rFonts w:ascii="Times New Roman" w:hAnsi="Times New Roman" w:cs="Times New Roman"/>
                <w:sz w:val="20"/>
                <w:szCs w:val="20"/>
                <w:lang w:val="lv-LV"/>
              </w:rPr>
            </w:pPr>
            <w:r w:rsidRPr="0037458C">
              <w:rPr>
                <w:rFonts w:ascii="Times New Roman" w:hAnsi="Times New Roman" w:cs="Times New Roman"/>
                <w:sz w:val="20"/>
                <w:szCs w:val="20"/>
                <w:lang w:val="lv-LV"/>
              </w:rPr>
              <w:t>Paraksts:</w:t>
            </w:r>
          </w:p>
        </w:tc>
        <w:tc>
          <w:tcPr>
            <w:tcW w:w="1639" w:type="dxa"/>
            <w:tcBorders>
              <w:top w:val="nil"/>
              <w:left w:val="nil"/>
              <w:bottom w:val="single" w:sz="4" w:space="0" w:color="auto"/>
              <w:right w:val="nil"/>
            </w:tcBorders>
          </w:tcPr>
          <w:p w14:paraId="7EA799B9" w14:textId="77777777" w:rsidR="00AF77FE" w:rsidRPr="0037458C" w:rsidRDefault="00AF77FE" w:rsidP="00AF77FE">
            <w:pPr>
              <w:rPr>
                <w:rFonts w:ascii="Times New Roman" w:hAnsi="Times New Roman" w:cs="Times New Roman"/>
                <w:sz w:val="20"/>
                <w:szCs w:val="20"/>
                <w:lang w:val="lv-LV"/>
              </w:rPr>
            </w:pPr>
          </w:p>
        </w:tc>
        <w:tc>
          <w:tcPr>
            <w:tcW w:w="962" w:type="dxa"/>
            <w:hideMark/>
          </w:tcPr>
          <w:p w14:paraId="7EC143C4" w14:textId="77777777" w:rsidR="00AF77FE" w:rsidRPr="0037458C" w:rsidRDefault="00AF77FE" w:rsidP="00AF77FE">
            <w:pPr>
              <w:rPr>
                <w:rFonts w:ascii="Times New Roman" w:hAnsi="Times New Roman" w:cs="Times New Roman"/>
                <w:sz w:val="20"/>
                <w:szCs w:val="20"/>
                <w:lang w:val="lv-LV"/>
              </w:rPr>
            </w:pPr>
            <w:r w:rsidRPr="0037458C">
              <w:rPr>
                <w:rFonts w:ascii="Times New Roman" w:hAnsi="Times New Roman" w:cs="Times New Roman"/>
                <w:sz w:val="20"/>
                <w:szCs w:val="20"/>
                <w:lang w:val="lv-LV"/>
              </w:rPr>
              <w:t>Datums:</w:t>
            </w:r>
          </w:p>
        </w:tc>
        <w:tc>
          <w:tcPr>
            <w:tcW w:w="1138" w:type="dxa"/>
            <w:tcBorders>
              <w:top w:val="nil"/>
              <w:left w:val="nil"/>
              <w:bottom w:val="single" w:sz="4" w:space="0" w:color="auto"/>
              <w:right w:val="nil"/>
            </w:tcBorders>
          </w:tcPr>
          <w:p w14:paraId="5751B641" w14:textId="77777777" w:rsidR="00AF77FE" w:rsidRPr="0037458C" w:rsidRDefault="00AF77FE" w:rsidP="00AF77FE">
            <w:pPr>
              <w:rPr>
                <w:rFonts w:ascii="Times New Roman" w:hAnsi="Times New Roman" w:cs="Times New Roman"/>
                <w:sz w:val="20"/>
                <w:szCs w:val="20"/>
                <w:lang w:val="lv-LV"/>
              </w:rPr>
            </w:pPr>
          </w:p>
        </w:tc>
      </w:tr>
      <w:tr w:rsidR="00186547" w:rsidRPr="0037458C" w14:paraId="093AFA90" w14:textId="77777777" w:rsidTr="00AF77FE">
        <w:tc>
          <w:tcPr>
            <w:tcW w:w="2486" w:type="dxa"/>
            <w:hideMark/>
          </w:tcPr>
          <w:p w14:paraId="7BB5989E" w14:textId="6FAB3A39" w:rsidR="00AF77FE" w:rsidRPr="0037458C" w:rsidRDefault="00AF77FE" w:rsidP="00AF77FE">
            <w:pPr>
              <w:rPr>
                <w:rFonts w:ascii="Times New Roman" w:hAnsi="Times New Roman" w:cs="Times New Roman"/>
                <w:sz w:val="20"/>
                <w:szCs w:val="20"/>
                <w:lang w:val="lv-LV"/>
              </w:rPr>
            </w:pPr>
            <w:r w:rsidRPr="0037458C">
              <w:rPr>
                <w:rFonts w:ascii="Times New Roman" w:hAnsi="Times New Roman" w:cs="Times New Roman"/>
                <w:sz w:val="20"/>
                <w:szCs w:val="20"/>
                <w:lang w:val="lv-LV"/>
              </w:rPr>
              <w:t>Vēr</w:t>
            </w:r>
            <w:r w:rsidR="00186547" w:rsidRPr="0037458C">
              <w:rPr>
                <w:rFonts w:ascii="Times New Roman" w:hAnsi="Times New Roman" w:cs="Times New Roman"/>
                <w:sz w:val="20"/>
                <w:szCs w:val="20"/>
                <w:lang w:val="lv-LV"/>
              </w:rPr>
              <w:t xml:space="preserve">otāja </w:t>
            </w:r>
            <w:r w:rsidRPr="0037458C">
              <w:rPr>
                <w:rFonts w:ascii="Times New Roman" w:hAnsi="Times New Roman" w:cs="Times New Roman"/>
                <w:sz w:val="20"/>
                <w:szCs w:val="20"/>
                <w:lang w:val="lv-LV"/>
              </w:rPr>
              <w:t>vārds, uzvārds:</w:t>
            </w:r>
          </w:p>
        </w:tc>
        <w:tc>
          <w:tcPr>
            <w:tcW w:w="2726" w:type="dxa"/>
            <w:tcBorders>
              <w:top w:val="single" w:sz="4" w:space="0" w:color="auto"/>
              <w:left w:val="nil"/>
              <w:bottom w:val="single" w:sz="4" w:space="0" w:color="auto"/>
              <w:right w:val="nil"/>
            </w:tcBorders>
          </w:tcPr>
          <w:p w14:paraId="00ACD51F" w14:textId="77777777" w:rsidR="00AF77FE" w:rsidRPr="0037458C" w:rsidRDefault="00AF77FE" w:rsidP="00AF77FE">
            <w:pPr>
              <w:rPr>
                <w:rFonts w:ascii="Times New Roman" w:hAnsi="Times New Roman" w:cs="Times New Roman"/>
                <w:sz w:val="20"/>
                <w:szCs w:val="20"/>
                <w:lang w:val="lv-LV"/>
              </w:rPr>
            </w:pPr>
          </w:p>
        </w:tc>
        <w:tc>
          <w:tcPr>
            <w:tcW w:w="1011" w:type="dxa"/>
            <w:hideMark/>
          </w:tcPr>
          <w:p w14:paraId="0178B326" w14:textId="77777777" w:rsidR="00AF77FE" w:rsidRPr="0037458C" w:rsidRDefault="00AF77FE" w:rsidP="00AF77FE">
            <w:pPr>
              <w:rPr>
                <w:rFonts w:ascii="Times New Roman" w:hAnsi="Times New Roman" w:cs="Times New Roman"/>
                <w:sz w:val="20"/>
                <w:szCs w:val="20"/>
                <w:lang w:val="lv-LV"/>
              </w:rPr>
            </w:pPr>
            <w:r w:rsidRPr="0037458C">
              <w:rPr>
                <w:rFonts w:ascii="Times New Roman" w:hAnsi="Times New Roman" w:cs="Times New Roman"/>
                <w:sz w:val="20"/>
                <w:szCs w:val="20"/>
                <w:lang w:val="lv-LV"/>
              </w:rPr>
              <w:t>Paraksts:</w:t>
            </w:r>
          </w:p>
        </w:tc>
        <w:tc>
          <w:tcPr>
            <w:tcW w:w="1639" w:type="dxa"/>
            <w:tcBorders>
              <w:top w:val="single" w:sz="4" w:space="0" w:color="auto"/>
              <w:left w:val="nil"/>
              <w:bottom w:val="single" w:sz="4" w:space="0" w:color="auto"/>
              <w:right w:val="nil"/>
            </w:tcBorders>
          </w:tcPr>
          <w:p w14:paraId="0E7D64B8" w14:textId="77777777" w:rsidR="00AF77FE" w:rsidRPr="0037458C" w:rsidRDefault="00AF77FE" w:rsidP="00AF77FE">
            <w:pPr>
              <w:rPr>
                <w:rFonts w:ascii="Times New Roman" w:hAnsi="Times New Roman" w:cs="Times New Roman"/>
                <w:sz w:val="20"/>
                <w:szCs w:val="20"/>
                <w:lang w:val="lv-LV"/>
              </w:rPr>
            </w:pPr>
          </w:p>
        </w:tc>
        <w:tc>
          <w:tcPr>
            <w:tcW w:w="962" w:type="dxa"/>
            <w:hideMark/>
          </w:tcPr>
          <w:p w14:paraId="7B8D9063" w14:textId="77777777" w:rsidR="00AF77FE" w:rsidRPr="0037458C" w:rsidRDefault="00AF77FE" w:rsidP="00AF77FE">
            <w:pPr>
              <w:rPr>
                <w:rFonts w:ascii="Times New Roman" w:hAnsi="Times New Roman" w:cs="Times New Roman"/>
                <w:sz w:val="20"/>
                <w:szCs w:val="20"/>
                <w:lang w:val="lv-LV"/>
              </w:rPr>
            </w:pPr>
            <w:r w:rsidRPr="0037458C">
              <w:rPr>
                <w:rFonts w:ascii="Times New Roman" w:hAnsi="Times New Roman" w:cs="Times New Roman"/>
                <w:sz w:val="20"/>
                <w:szCs w:val="20"/>
                <w:lang w:val="lv-LV"/>
              </w:rPr>
              <w:t>Datums:</w:t>
            </w:r>
          </w:p>
        </w:tc>
        <w:tc>
          <w:tcPr>
            <w:tcW w:w="1138" w:type="dxa"/>
            <w:tcBorders>
              <w:top w:val="single" w:sz="4" w:space="0" w:color="auto"/>
              <w:left w:val="nil"/>
              <w:bottom w:val="single" w:sz="4" w:space="0" w:color="auto"/>
              <w:right w:val="nil"/>
            </w:tcBorders>
          </w:tcPr>
          <w:p w14:paraId="00E91799" w14:textId="77777777" w:rsidR="00AF77FE" w:rsidRPr="0037458C" w:rsidRDefault="00AF77FE" w:rsidP="00AF77FE">
            <w:pPr>
              <w:rPr>
                <w:rFonts w:ascii="Times New Roman" w:hAnsi="Times New Roman" w:cs="Times New Roman"/>
                <w:sz w:val="20"/>
                <w:szCs w:val="20"/>
                <w:lang w:val="lv-LV"/>
              </w:rPr>
            </w:pPr>
          </w:p>
        </w:tc>
      </w:tr>
    </w:tbl>
    <w:p w14:paraId="571FD1DC" w14:textId="77777777" w:rsidR="00C059D4" w:rsidRPr="0037458C" w:rsidRDefault="00C059D4" w:rsidP="00AF77FE">
      <w:pPr>
        <w:spacing w:after="0" w:line="240" w:lineRule="auto"/>
        <w:rPr>
          <w:rFonts w:ascii="Times New Roman" w:hAnsi="Times New Roman" w:cs="Times New Roman"/>
          <w:sz w:val="20"/>
          <w:szCs w:val="20"/>
          <w:lang w:val="lv-LV"/>
        </w:rPr>
      </w:pPr>
    </w:p>
    <w:sectPr w:rsidR="00C059D4" w:rsidRPr="0037458C" w:rsidSect="00D14B4E">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lita Mactama" w:date="2025-01-30T15:15:00Z" w:initials="LM">
    <w:p w14:paraId="18DD4AA9" w14:textId="77777777" w:rsidR="00B007D0" w:rsidRDefault="00B007D0" w:rsidP="00B007D0">
      <w:pPr>
        <w:pStyle w:val="Komentrateksts"/>
      </w:pPr>
      <w:r>
        <w:rPr>
          <w:rStyle w:val="Komentraatsauce"/>
        </w:rPr>
        <w:annotationRef/>
      </w:r>
      <w:r>
        <w:t>Rezultatīvos rādītājus definē kā gala rezultātu, ne kā uzdevumu. Šajā ziņojumā ir kā kuru reizi. Lūdzu pārskatiet.</w:t>
      </w:r>
    </w:p>
  </w:comment>
  <w:comment w:id="2" w:author="Lilita Mactama" w:date="2025-01-30T15:23:00Z" w:initials="LM">
    <w:p w14:paraId="25B57DA9" w14:textId="77777777" w:rsidR="00164332" w:rsidRDefault="00164332" w:rsidP="00164332">
      <w:pPr>
        <w:pStyle w:val="Komentrateksts"/>
      </w:pPr>
      <w:r>
        <w:rPr>
          <w:rStyle w:val="Komentraatsauce"/>
        </w:rPr>
        <w:annotationRef/>
      </w:r>
      <w:r>
        <w:t>Kas ir paplašināts mācību process?</w:t>
      </w:r>
    </w:p>
  </w:comment>
  <w:comment w:id="3" w:author="Lilita Mactama" w:date="2025-01-30T15:25:00Z" w:initials="LM">
    <w:p w14:paraId="611BE8CF" w14:textId="77777777" w:rsidR="00164332" w:rsidRDefault="00164332" w:rsidP="00164332">
      <w:pPr>
        <w:pStyle w:val="Komentrateksts"/>
      </w:pPr>
      <w:r>
        <w:rPr>
          <w:rStyle w:val="Komentraatsauce"/>
        </w:rPr>
        <w:annotationRef/>
      </w:r>
      <w:r>
        <w:t xml:space="preserve">Kā jūs šo izvērtēsiet? </w:t>
      </w:r>
    </w:p>
  </w:comment>
  <w:comment w:id="4" w:author="Lilita Mactama" w:date="2025-01-30T15:27:00Z" w:initials="LM">
    <w:p w14:paraId="6CAFD069" w14:textId="77777777" w:rsidR="00164332" w:rsidRDefault="00164332" w:rsidP="00164332">
      <w:pPr>
        <w:pStyle w:val="Komentrateksts"/>
      </w:pPr>
      <w:r>
        <w:rPr>
          <w:rStyle w:val="Komentraatsauce"/>
        </w:rPr>
        <w:annotationRef/>
      </w:r>
      <w:r>
        <w:t>Kā jūs sapratīsiet, ka tas ir sasniegts?</w:t>
      </w:r>
    </w:p>
  </w:comment>
  <w:comment w:id="5" w:author="Lilita Mactama" w:date="2025-01-30T15:28:00Z" w:initials="LM">
    <w:p w14:paraId="3DC6ECC4" w14:textId="77777777" w:rsidR="0054541C" w:rsidRDefault="0054541C" w:rsidP="0054541C">
      <w:pPr>
        <w:pStyle w:val="Komentrateksts"/>
      </w:pPr>
      <w:r>
        <w:rPr>
          <w:rStyle w:val="Komentraatsauce"/>
        </w:rPr>
        <w:annotationRef/>
      </w:r>
      <w:r>
        <w:t>Tikšanās ar koordinatoriem, bet pilnveidoti tiek pedagogi?</w:t>
      </w:r>
    </w:p>
  </w:comment>
  <w:comment w:id="6" w:author="Lilita Mactama" w:date="2025-01-30T15:54:00Z" w:initials="LM">
    <w:p w14:paraId="0439F6E3" w14:textId="77777777" w:rsidR="00796588" w:rsidRDefault="00796588" w:rsidP="00796588">
      <w:pPr>
        <w:pStyle w:val="Komentrateksts"/>
      </w:pPr>
      <w:r>
        <w:rPr>
          <w:rStyle w:val="Komentraatsauce"/>
        </w:rPr>
        <w:annotationRef/>
      </w:r>
      <w:r>
        <w:t>Tie bija ieteikumi pēc dibinātāj vērtēšanas,. Novadā visiem iestāžu vadītājiem bija definēti 2 mērķi: pašvērtēšanas procesa pilnveide un iestādes kā mācīšanās organizācijas veidošana.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DD4AA9" w15:done="0"/>
  <w15:commentEx w15:paraId="25B57DA9" w15:done="1"/>
  <w15:commentEx w15:paraId="611BE8CF" w15:done="1"/>
  <w15:commentEx w15:paraId="6CAFD069" w15:done="1"/>
  <w15:commentEx w15:paraId="3DC6ECC4" w15:done="1"/>
  <w15:commentEx w15:paraId="0439F6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BA5AB6" w16cex:dateUtc="2025-01-30T13:15:00Z"/>
  <w16cex:commentExtensible w16cex:durableId="52A0521A" w16cex:dateUtc="2025-01-30T13:23:00Z"/>
  <w16cex:commentExtensible w16cex:durableId="7EF28022" w16cex:dateUtc="2025-01-30T13:25:00Z"/>
  <w16cex:commentExtensible w16cex:durableId="69DC67AC" w16cex:dateUtc="2025-01-30T13:27:00Z"/>
  <w16cex:commentExtensible w16cex:durableId="064B4881" w16cex:dateUtc="2025-01-30T13:28:00Z"/>
  <w16cex:commentExtensible w16cex:durableId="1B6AAC4D" w16cex:dateUtc="2025-01-30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DD4AA9" w16cid:durableId="29BA5AB6"/>
  <w16cid:commentId w16cid:paraId="25B57DA9" w16cid:durableId="52A0521A"/>
  <w16cid:commentId w16cid:paraId="611BE8CF" w16cid:durableId="7EF28022"/>
  <w16cid:commentId w16cid:paraId="6CAFD069" w16cid:durableId="69DC67AC"/>
  <w16cid:commentId w16cid:paraId="3DC6ECC4" w16cid:durableId="064B4881"/>
  <w16cid:commentId w16cid:paraId="0439F6E3" w16cid:durableId="1B6AAC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90A8" w14:textId="77777777" w:rsidR="00D57961" w:rsidRDefault="00D57961" w:rsidP="00F254C5">
      <w:pPr>
        <w:spacing w:after="0" w:line="240" w:lineRule="auto"/>
      </w:pPr>
      <w:r>
        <w:separator/>
      </w:r>
    </w:p>
  </w:endnote>
  <w:endnote w:type="continuationSeparator" w:id="0">
    <w:p w14:paraId="03A92ABE" w14:textId="77777777" w:rsidR="00D57961" w:rsidRDefault="00D57961"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3430" w14:textId="77777777" w:rsidR="00D57961" w:rsidRDefault="00D57961" w:rsidP="00F254C5">
      <w:pPr>
        <w:spacing w:after="0" w:line="240" w:lineRule="auto"/>
      </w:pPr>
      <w:r>
        <w:separator/>
      </w:r>
    </w:p>
  </w:footnote>
  <w:footnote w:type="continuationSeparator" w:id="0">
    <w:p w14:paraId="6FA8D24A" w14:textId="77777777" w:rsidR="00D57961" w:rsidRDefault="00D57961"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057285"/>
    <w:multiLevelType w:val="hybridMultilevel"/>
    <w:tmpl w:val="3208BCD4"/>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7F909B0"/>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D1604F"/>
    <w:multiLevelType w:val="multilevel"/>
    <w:tmpl w:val="DC24DB1C"/>
    <w:lvl w:ilvl="0">
      <w:start w:val="1"/>
      <w:numFmt w:val="decimal"/>
      <w:lvlText w:val="%1."/>
      <w:lvlJc w:val="left"/>
      <w:pPr>
        <w:ind w:left="720" w:hanging="360"/>
      </w:pPr>
      <w:rPr>
        <w:rFonts w:eastAsiaTheme="minorHAnsi" w:hint="default"/>
        <w:color w:val="auto"/>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F4155A"/>
    <w:multiLevelType w:val="hybridMultilevel"/>
    <w:tmpl w:val="74BE2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B910B8"/>
    <w:multiLevelType w:val="multilevel"/>
    <w:tmpl w:val="21F4F2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F1B12"/>
    <w:multiLevelType w:val="hybridMultilevel"/>
    <w:tmpl w:val="6608A2D0"/>
    <w:lvl w:ilvl="0" w:tplc="34DE7F5E">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8C0317"/>
    <w:multiLevelType w:val="multilevel"/>
    <w:tmpl w:val="80AE0E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i/>
        <w:iCs/>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8F10A71"/>
    <w:multiLevelType w:val="hybridMultilevel"/>
    <w:tmpl w:val="9EACBE2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312257E"/>
    <w:multiLevelType w:val="multilevel"/>
    <w:tmpl w:val="F89AF4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FF1013"/>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17A4F4F"/>
    <w:multiLevelType w:val="multilevel"/>
    <w:tmpl w:val="ADC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7A0B8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9C52AB"/>
    <w:multiLevelType w:val="multilevel"/>
    <w:tmpl w:val="77F20B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F3EC9"/>
    <w:multiLevelType w:val="multilevel"/>
    <w:tmpl w:val="A8180CB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5B7CCC"/>
    <w:multiLevelType w:val="hybridMultilevel"/>
    <w:tmpl w:val="8522D96A"/>
    <w:lvl w:ilvl="0" w:tplc="567EB58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F107D4F"/>
    <w:multiLevelType w:val="hybridMultilevel"/>
    <w:tmpl w:val="3D44E9F4"/>
    <w:lvl w:ilvl="0" w:tplc="17963F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324522"/>
    <w:multiLevelType w:val="hybridMultilevel"/>
    <w:tmpl w:val="04AA592C"/>
    <w:lvl w:ilvl="0" w:tplc="1DFCCF6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B1F3073"/>
    <w:multiLevelType w:val="hybridMultilevel"/>
    <w:tmpl w:val="C64847EE"/>
    <w:lvl w:ilvl="0" w:tplc="17963F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03FBA"/>
    <w:multiLevelType w:val="hybridMultilevel"/>
    <w:tmpl w:val="622833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D62CBB"/>
    <w:multiLevelType w:val="hybridMultilevel"/>
    <w:tmpl w:val="F7A2B2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0F1DF8"/>
    <w:multiLevelType w:val="hybridMultilevel"/>
    <w:tmpl w:val="AC3880B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CB686C"/>
    <w:multiLevelType w:val="hybridMultilevel"/>
    <w:tmpl w:val="D54A36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F6302E"/>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D7B4D61"/>
    <w:multiLevelType w:val="hybridMultilevel"/>
    <w:tmpl w:val="95BCF63A"/>
    <w:lvl w:ilvl="0" w:tplc="17963F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0A1439"/>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F1D567A"/>
    <w:multiLevelType w:val="hybridMultilevel"/>
    <w:tmpl w:val="83B063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957087">
    <w:abstractNumId w:val="3"/>
  </w:num>
  <w:num w:numId="2" w16cid:durableId="129129610">
    <w:abstractNumId w:val="37"/>
  </w:num>
  <w:num w:numId="3" w16cid:durableId="2135367531">
    <w:abstractNumId w:val="38"/>
  </w:num>
  <w:num w:numId="4" w16cid:durableId="1696615937">
    <w:abstractNumId w:val="24"/>
  </w:num>
  <w:num w:numId="5" w16cid:durableId="1460221072">
    <w:abstractNumId w:val="36"/>
  </w:num>
  <w:num w:numId="6" w16cid:durableId="748962661">
    <w:abstractNumId w:val="16"/>
  </w:num>
  <w:num w:numId="7" w16cid:durableId="1297956553">
    <w:abstractNumId w:val="0"/>
  </w:num>
  <w:num w:numId="8" w16cid:durableId="1639603737">
    <w:abstractNumId w:val="29"/>
  </w:num>
  <w:num w:numId="9" w16cid:durableId="1993095375">
    <w:abstractNumId w:val="32"/>
  </w:num>
  <w:num w:numId="10" w16cid:durableId="1939557991">
    <w:abstractNumId w:val="26"/>
  </w:num>
  <w:num w:numId="11" w16cid:durableId="827750767">
    <w:abstractNumId w:val="30"/>
  </w:num>
  <w:num w:numId="12" w16cid:durableId="2013484425">
    <w:abstractNumId w:val="6"/>
  </w:num>
  <w:num w:numId="13" w16cid:durableId="1560634761">
    <w:abstractNumId w:val="7"/>
  </w:num>
  <w:num w:numId="14" w16cid:durableId="866454598">
    <w:abstractNumId w:val="35"/>
  </w:num>
  <w:num w:numId="15" w16cid:durableId="180365664">
    <w:abstractNumId w:val="12"/>
  </w:num>
  <w:num w:numId="16" w16cid:durableId="2015722839">
    <w:abstractNumId w:val="14"/>
  </w:num>
  <w:num w:numId="17" w16cid:durableId="1983998849">
    <w:abstractNumId w:val="31"/>
  </w:num>
  <w:num w:numId="18" w16cid:durableId="1993366538">
    <w:abstractNumId w:val="13"/>
  </w:num>
  <w:num w:numId="19" w16cid:durableId="626395678">
    <w:abstractNumId w:val="39"/>
  </w:num>
  <w:num w:numId="20" w16cid:durableId="1035010221">
    <w:abstractNumId w:val="17"/>
  </w:num>
  <w:num w:numId="21" w16cid:durableId="1023701329">
    <w:abstractNumId w:val="33"/>
  </w:num>
  <w:num w:numId="22" w16cid:durableId="1727799815">
    <w:abstractNumId w:val="1"/>
  </w:num>
  <w:num w:numId="23" w16cid:durableId="1879080636">
    <w:abstractNumId w:val="28"/>
  </w:num>
  <w:num w:numId="24" w16cid:durableId="1653832024">
    <w:abstractNumId w:val="11"/>
  </w:num>
  <w:num w:numId="25" w16cid:durableId="857237671">
    <w:abstractNumId w:val="5"/>
  </w:num>
  <w:num w:numId="26" w16cid:durableId="1766026842">
    <w:abstractNumId w:val="23"/>
  </w:num>
  <w:num w:numId="27" w16cid:durableId="1406411011">
    <w:abstractNumId w:val="21"/>
  </w:num>
  <w:num w:numId="28" w16cid:durableId="1225986047">
    <w:abstractNumId w:val="34"/>
  </w:num>
  <w:num w:numId="29" w16cid:durableId="1024743658">
    <w:abstractNumId w:val="8"/>
  </w:num>
  <w:num w:numId="30" w16cid:durableId="352540607">
    <w:abstractNumId w:val="40"/>
  </w:num>
  <w:num w:numId="31" w16cid:durableId="901520965">
    <w:abstractNumId w:val="27"/>
  </w:num>
  <w:num w:numId="32" w16cid:durableId="1255749750">
    <w:abstractNumId w:val="25"/>
  </w:num>
  <w:num w:numId="33" w16cid:durableId="14638887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5982935">
    <w:abstractNumId w:val="18"/>
  </w:num>
  <w:num w:numId="35" w16cid:durableId="759252256">
    <w:abstractNumId w:val="19"/>
  </w:num>
  <w:num w:numId="36" w16cid:durableId="11426912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8835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01441484">
    <w:abstractNumId w:val="10"/>
  </w:num>
  <w:num w:numId="39" w16cid:durableId="16563725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6350548">
    <w:abstractNumId w:val="2"/>
  </w:num>
  <w:num w:numId="41" w16cid:durableId="446311433">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35704376">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4594422">
    <w:abstractNumId w:val="9"/>
  </w:num>
  <w:num w:numId="44" w16cid:durableId="4462378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30137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752633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lita Mactama">
    <w15:presenceInfo w15:providerId="AD" w15:userId="S-1-5-21-2150635567-3290876226-3247463160-1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1CD1"/>
    <w:rsid w:val="00015D0B"/>
    <w:rsid w:val="000224AA"/>
    <w:rsid w:val="00036566"/>
    <w:rsid w:val="000533D4"/>
    <w:rsid w:val="000614BB"/>
    <w:rsid w:val="00065750"/>
    <w:rsid w:val="00074AA8"/>
    <w:rsid w:val="00076D11"/>
    <w:rsid w:val="000B3404"/>
    <w:rsid w:val="000B7165"/>
    <w:rsid w:val="000D6A19"/>
    <w:rsid w:val="000D7CA1"/>
    <w:rsid w:val="000E07C5"/>
    <w:rsid w:val="000E3936"/>
    <w:rsid w:val="000E73B2"/>
    <w:rsid w:val="0010137C"/>
    <w:rsid w:val="00126E7C"/>
    <w:rsid w:val="001413A5"/>
    <w:rsid w:val="00143AD2"/>
    <w:rsid w:val="001453C5"/>
    <w:rsid w:val="00164332"/>
    <w:rsid w:val="00165AA9"/>
    <w:rsid w:val="00186547"/>
    <w:rsid w:val="001B3038"/>
    <w:rsid w:val="001C5745"/>
    <w:rsid w:val="001C5755"/>
    <w:rsid w:val="001C6DD2"/>
    <w:rsid w:val="001D7491"/>
    <w:rsid w:val="001F1C07"/>
    <w:rsid w:val="001F2216"/>
    <w:rsid w:val="001F51A2"/>
    <w:rsid w:val="002213B6"/>
    <w:rsid w:val="00225D4F"/>
    <w:rsid w:val="0022689F"/>
    <w:rsid w:val="00245CC2"/>
    <w:rsid w:val="0024765D"/>
    <w:rsid w:val="00271B26"/>
    <w:rsid w:val="002817D4"/>
    <w:rsid w:val="00293CB6"/>
    <w:rsid w:val="002C2728"/>
    <w:rsid w:val="002C3D61"/>
    <w:rsid w:val="002F2DC6"/>
    <w:rsid w:val="002F4905"/>
    <w:rsid w:val="002F6469"/>
    <w:rsid w:val="00310AE3"/>
    <w:rsid w:val="00335EB0"/>
    <w:rsid w:val="00337F60"/>
    <w:rsid w:val="00360A13"/>
    <w:rsid w:val="003634C3"/>
    <w:rsid w:val="0037458C"/>
    <w:rsid w:val="00383845"/>
    <w:rsid w:val="00386013"/>
    <w:rsid w:val="00390ABC"/>
    <w:rsid w:val="003D46E7"/>
    <w:rsid w:val="0040691D"/>
    <w:rsid w:val="00406F99"/>
    <w:rsid w:val="004225CE"/>
    <w:rsid w:val="00434DDC"/>
    <w:rsid w:val="00452426"/>
    <w:rsid w:val="004617AC"/>
    <w:rsid w:val="004646D9"/>
    <w:rsid w:val="00467467"/>
    <w:rsid w:val="00476993"/>
    <w:rsid w:val="0049527E"/>
    <w:rsid w:val="004966B8"/>
    <w:rsid w:val="004A10F4"/>
    <w:rsid w:val="004B5412"/>
    <w:rsid w:val="004C1066"/>
    <w:rsid w:val="004E4C59"/>
    <w:rsid w:val="004F4A10"/>
    <w:rsid w:val="005138BF"/>
    <w:rsid w:val="00513D70"/>
    <w:rsid w:val="00521AFC"/>
    <w:rsid w:val="00524653"/>
    <w:rsid w:val="00535A00"/>
    <w:rsid w:val="0054541C"/>
    <w:rsid w:val="005616A7"/>
    <w:rsid w:val="00584436"/>
    <w:rsid w:val="00585542"/>
    <w:rsid w:val="00585BD2"/>
    <w:rsid w:val="005B5C90"/>
    <w:rsid w:val="005C1231"/>
    <w:rsid w:val="005C3D74"/>
    <w:rsid w:val="005C74E0"/>
    <w:rsid w:val="005E76F5"/>
    <w:rsid w:val="005F01A4"/>
    <w:rsid w:val="005F5D37"/>
    <w:rsid w:val="006323FF"/>
    <w:rsid w:val="00632BF6"/>
    <w:rsid w:val="00634DF3"/>
    <w:rsid w:val="0064474F"/>
    <w:rsid w:val="00646A6A"/>
    <w:rsid w:val="00652146"/>
    <w:rsid w:val="00657317"/>
    <w:rsid w:val="006628E5"/>
    <w:rsid w:val="00665274"/>
    <w:rsid w:val="00672D27"/>
    <w:rsid w:val="00681A10"/>
    <w:rsid w:val="006833CD"/>
    <w:rsid w:val="00685A55"/>
    <w:rsid w:val="006876D8"/>
    <w:rsid w:val="006A37FF"/>
    <w:rsid w:val="006A4B90"/>
    <w:rsid w:val="006B0DC1"/>
    <w:rsid w:val="006B120C"/>
    <w:rsid w:val="006C4DA8"/>
    <w:rsid w:val="006C5C97"/>
    <w:rsid w:val="006D699F"/>
    <w:rsid w:val="006F44F5"/>
    <w:rsid w:val="006F5938"/>
    <w:rsid w:val="006F7520"/>
    <w:rsid w:val="00705336"/>
    <w:rsid w:val="00711B14"/>
    <w:rsid w:val="00715EFD"/>
    <w:rsid w:val="00716CF2"/>
    <w:rsid w:val="007317AF"/>
    <w:rsid w:val="007510A6"/>
    <w:rsid w:val="00780D45"/>
    <w:rsid w:val="007939E3"/>
    <w:rsid w:val="00796588"/>
    <w:rsid w:val="007A3431"/>
    <w:rsid w:val="007A7D0F"/>
    <w:rsid w:val="007B1323"/>
    <w:rsid w:val="007C6286"/>
    <w:rsid w:val="007D21E1"/>
    <w:rsid w:val="007D2CAE"/>
    <w:rsid w:val="007E3C55"/>
    <w:rsid w:val="007F0D80"/>
    <w:rsid w:val="0080313B"/>
    <w:rsid w:val="008151B4"/>
    <w:rsid w:val="00815760"/>
    <w:rsid w:val="008326E5"/>
    <w:rsid w:val="00860655"/>
    <w:rsid w:val="00872127"/>
    <w:rsid w:val="0087238B"/>
    <w:rsid w:val="00892657"/>
    <w:rsid w:val="008B71F2"/>
    <w:rsid w:val="008C366C"/>
    <w:rsid w:val="008C52BA"/>
    <w:rsid w:val="008C6D48"/>
    <w:rsid w:val="008F0F4D"/>
    <w:rsid w:val="008F30B4"/>
    <w:rsid w:val="009004F9"/>
    <w:rsid w:val="00905FE2"/>
    <w:rsid w:val="009227A6"/>
    <w:rsid w:val="00934872"/>
    <w:rsid w:val="00965782"/>
    <w:rsid w:val="009A7408"/>
    <w:rsid w:val="009C766F"/>
    <w:rsid w:val="009F2C0D"/>
    <w:rsid w:val="009F6221"/>
    <w:rsid w:val="00A367D8"/>
    <w:rsid w:val="00A477BE"/>
    <w:rsid w:val="00A84605"/>
    <w:rsid w:val="00A87FF7"/>
    <w:rsid w:val="00A91292"/>
    <w:rsid w:val="00A949FF"/>
    <w:rsid w:val="00A97EC8"/>
    <w:rsid w:val="00AA4CC2"/>
    <w:rsid w:val="00AB27B7"/>
    <w:rsid w:val="00AC4764"/>
    <w:rsid w:val="00AD3D4D"/>
    <w:rsid w:val="00AF5E19"/>
    <w:rsid w:val="00AF77FE"/>
    <w:rsid w:val="00B007D0"/>
    <w:rsid w:val="00B00E62"/>
    <w:rsid w:val="00B03040"/>
    <w:rsid w:val="00B20590"/>
    <w:rsid w:val="00B31ABB"/>
    <w:rsid w:val="00B34332"/>
    <w:rsid w:val="00B432B2"/>
    <w:rsid w:val="00B62CDA"/>
    <w:rsid w:val="00B66DD8"/>
    <w:rsid w:val="00B774FA"/>
    <w:rsid w:val="00B87904"/>
    <w:rsid w:val="00BB7A4F"/>
    <w:rsid w:val="00BC037A"/>
    <w:rsid w:val="00BD718F"/>
    <w:rsid w:val="00BE0133"/>
    <w:rsid w:val="00BE1C40"/>
    <w:rsid w:val="00BE2C6D"/>
    <w:rsid w:val="00BE7B0D"/>
    <w:rsid w:val="00C02442"/>
    <w:rsid w:val="00C059D4"/>
    <w:rsid w:val="00C16DB4"/>
    <w:rsid w:val="00C21569"/>
    <w:rsid w:val="00C52278"/>
    <w:rsid w:val="00C6089D"/>
    <w:rsid w:val="00C646EF"/>
    <w:rsid w:val="00C76767"/>
    <w:rsid w:val="00C801C2"/>
    <w:rsid w:val="00C81BBF"/>
    <w:rsid w:val="00C934E2"/>
    <w:rsid w:val="00C97708"/>
    <w:rsid w:val="00CA3606"/>
    <w:rsid w:val="00CC0308"/>
    <w:rsid w:val="00CD5D97"/>
    <w:rsid w:val="00CE189A"/>
    <w:rsid w:val="00CE33E3"/>
    <w:rsid w:val="00CF407A"/>
    <w:rsid w:val="00CF698A"/>
    <w:rsid w:val="00D0025D"/>
    <w:rsid w:val="00D0768A"/>
    <w:rsid w:val="00D1319B"/>
    <w:rsid w:val="00D14B4E"/>
    <w:rsid w:val="00D17635"/>
    <w:rsid w:val="00D401C6"/>
    <w:rsid w:val="00D52822"/>
    <w:rsid w:val="00D57961"/>
    <w:rsid w:val="00D61220"/>
    <w:rsid w:val="00D741A4"/>
    <w:rsid w:val="00D74AA7"/>
    <w:rsid w:val="00DA1336"/>
    <w:rsid w:val="00DA2CF0"/>
    <w:rsid w:val="00DF2580"/>
    <w:rsid w:val="00E016A6"/>
    <w:rsid w:val="00E13018"/>
    <w:rsid w:val="00E178C2"/>
    <w:rsid w:val="00E21706"/>
    <w:rsid w:val="00E23C5A"/>
    <w:rsid w:val="00E23F5C"/>
    <w:rsid w:val="00E32E6E"/>
    <w:rsid w:val="00E36933"/>
    <w:rsid w:val="00E42888"/>
    <w:rsid w:val="00E53C1C"/>
    <w:rsid w:val="00E6000F"/>
    <w:rsid w:val="00E612A7"/>
    <w:rsid w:val="00E74815"/>
    <w:rsid w:val="00E879D5"/>
    <w:rsid w:val="00EE34E4"/>
    <w:rsid w:val="00F04551"/>
    <w:rsid w:val="00F16D29"/>
    <w:rsid w:val="00F254C5"/>
    <w:rsid w:val="00F67AC6"/>
    <w:rsid w:val="00F71F0D"/>
    <w:rsid w:val="00F9006C"/>
    <w:rsid w:val="00F9338E"/>
    <w:rsid w:val="00FA3BB3"/>
    <w:rsid w:val="00FA67D1"/>
    <w:rsid w:val="00FB11A5"/>
    <w:rsid w:val="00FC0282"/>
    <w:rsid w:val="00FD69F9"/>
    <w:rsid w:val="00FF16E1"/>
    <w:rsid w:val="00FF28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16F2"/>
  <w15:docId w15:val="{CD251FAC-2B57-4FB0-A705-C2C58C99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26E5"/>
    <w:rPr>
      <w:lang w:val="en-US"/>
    </w:rPr>
  </w:style>
  <w:style w:type="paragraph" w:styleId="Virsraksts1">
    <w:name w:val="heading 1"/>
    <w:basedOn w:val="Parasts"/>
    <w:next w:val="Parasts"/>
    <w:link w:val="Virsraksts1Rakstz"/>
    <w:uiPriority w:val="9"/>
    <w:qFormat/>
    <w:rsid w:val="00FA3B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6447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3745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C801C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801C2"/>
    <w:rPr>
      <w:sz w:val="20"/>
      <w:szCs w:val="20"/>
      <w:lang w:val="en-US"/>
    </w:rPr>
  </w:style>
  <w:style w:type="character" w:styleId="Vresatsauce">
    <w:name w:val="footnote reference"/>
    <w:basedOn w:val="Noklusjumarindkopasfonts"/>
    <w:uiPriority w:val="99"/>
    <w:semiHidden/>
    <w:unhideWhenUsed/>
    <w:rsid w:val="00C801C2"/>
    <w:rPr>
      <w:vertAlign w:val="superscript"/>
    </w:rPr>
  </w:style>
  <w:style w:type="paragraph" w:styleId="Paraststmeklis">
    <w:name w:val="Normal (Web)"/>
    <w:basedOn w:val="Parasts"/>
    <w:uiPriority w:val="99"/>
    <w:unhideWhenUsed/>
    <w:rsid w:val="00BE7B0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pf0">
    <w:name w:val="pf0"/>
    <w:basedOn w:val="Parasts"/>
    <w:rsid w:val="005F5D37"/>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FA3BB3"/>
    <w:rPr>
      <w:color w:val="0563C1" w:themeColor="hyperlink"/>
      <w:u w:val="single"/>
    </w:rPr>
  </w:style>
  <w:style w:type="character" w:customStyle="1" w:styleId="Virsraksts1Rakstz">
    <w:name w:val="Virsraksts 1 Rakstz."/>
    <w:basedOn w:val="Noklusjumarindkopasfonts"/>
    <w:link w:val="Virsraksts1"/>
    <w:uiPriority w:val="9"/>
    <w:rsid w:val="00FA3BB3"/>
    <w:rPr>
      <w:rFonts w:asciiTheme="majorHAnsi" w:eastAsiaTheme="majorEastAsia" w:hAnsiTheme="majorHAnsi" w:cstheme="majorBidi"/>
      <w:color w:val="2F5496" w:themeColor="accent1" w:themeShade="BF"/>
      <w:sz w:val="32"/>
      <w:szCs w:val="32"/>
      <w:lang w:val="en-US"/>
    </w:rPr>
  </w:style>
  <w:style w:type="character" w:customStyle="1" w:styleId="Virsraksts2Rakstz">
    <w:name w:val="Virsraksts 2 Rakstz."/>
    <w:basedOn w:val="Noklusjumarindkopasfonts"/>
    <w:link w:val="Virsraksts2"/>
    <w:uiPriority w:val="9"/>
    <w:semiHidden/>
    <w:rsid w:val="0064474F"/>
    <w:rPr>
      <w:rFonts w:asciiTheme="majorHAnsi" w:eastAsiaTheme="majorEastAsia" w:hAnsiTheme="majorHAnsi" w:cstheme="majorBidi"/>
      <w:color w:val="2F5496" w:themeColor="accent1" w:themeShade="BF"/>
      <w:sz w:val="26"/>
      <w:szCs w:val="26"/>
      <w:lang w:val="en-US"/>
    </w:rPr>
  </w:style>
  <w:style w:type="character" w:styleId="Neatrisintapieminana">
    <w:name w:val="Unresolved Mention"/>
    <w:basedOn w:val="Noklusjumarindkopasfonts"/>
    <w:uiPriority w:val="99"/>
    <w:semiHidden/>
    <w:unhideWhenUsed/>
    <w:rsid w:val="0064474F"/>
    <w:rPr>
      <w:color w:val="605E5C"/>
      <w:shd w:val="clear" w:color="auto" w:fill="E1DFDD"/>
    </w:rPr>
  </w:style>
  <w:style w:type="character" w:styleId="Izteiksmgs">
    <w:name w:val="Strong"/>
    <w:basedOn w:val="Noklusjumarindkopasfonts"/>
    <w:uiPriority w:val="22"/>
    <w:qFormat/>
    <w:rsid w:val="00337F60"/>
    <w:rPr>
      <w:b/>
      <w:bCs/>
    </w:rPr>
  </w:style>
  <w:style w:type="character" w:customStyle="1" w:styleId="Virsraksts3Rakstz">
    <w:name w:val="Virsraksts 3 Rakstz."/>
    <w:basedOn w:val="Noklusjumarindkopasfonts"/>
    <w:link w:val="Virsraksts3"/>
    <w:uiPriority w:val="9"/>
    <w:semiHidden/>
    <w:rsid w:val="0037458C"/>
    <w:rPr>
      <w:rFonts w:asciiTheme="majorHAnsi" w:eastAsiaTheme="majorEastAsia" w:hAnsiTheme="majorHAnsi" w:cstheme="majorBidi"/>
      <w:color w:val="1F3763" w:themeColor="accent1" w:themeShade="7F"/>
      <w:sz w:val="24"/>
      <w:szCs w:val="24"/>
      <w:lang w:val="en-US"/>
    </w:rPr>
  </w:style>
  <w:style w:type="paragraph" w:styleId="Prskatjums">
    <w:name w:val="Revision"/>
    <w:hidden/>
    <w:uiPriority w:val="99"/>
    <w:semiHidden/>
    <w:rsid w:val="00F04551"/>
    <w:pPr>
      <w:spacing w:after="0" w:line="240" w:lineRule="auto"/>
    </w:pPr>
    <w:rPr>
      <w:lang w:val="en-US"/>
    </w:rPr>
  </w:style>
  <w:style w:type="character" w:styleId="Komentraatsauce">
    <w:name w:val="annotation reference"/>
    <w:basedOn w:val="Noklusjumarindkopasfonts"/>
    <w:uiPriority w:val="99"/>
    <w:semiHidden/>
    <w:unhideWhenUsed/>
    <w:rsid w:val="00F04551"/>
    <w:rPr>
      <w:sz w:val="16"/>
      <w:szCs w:val="16"/>
    </w:rPr>
  </w:style>
  <w:style w:type="paragraph" w:styleId="Komentrateksts">
    <w:name w:val="annotation text"/>
    <w:basedOn w:val="Parasts"/>
    <w:link w:val="KomentratekstsRakstz"/>
    <w:uiPriority w:val="99"/>
    <w:unhideWhenUsed/>
    <w:rsid w:val="00F04551"/>
    <w:pPr>
      <w:spacing w:line="240" w:lineRule="auto"/>
    </w:pPr>
    <w:rPr>
      <w:sz w:val="20"/>
      <w:szCs w:val="20"/>
    </w:rPr>
  </w:style>
  <w:style w:type="character" w:customStyle="1" w:styleId="KomentratekstsRakstz">
    <w:name w:val="Komentāra teksts Rakstz."/>
    <w:basedOn w:val="Noklusjumarindkopasfonts"/>
    <w:link w:val="Komentrateksts"/>
    <w:uiPriority w:val="99"/>
    <w:rsid w:val="00F04551"/>
    <w:rPr>
      <w:sz w:val="20"/>
      <w:szCs w:val="20"/>
      <w:lang w:val="en-US"/>
    </w:rPr>
  </w:style>
  <w:style w:type="paragraph" w:styleId="Komentratma">
    <w:name w:val="annotation subject"/>
    <w:basedOn w:val="Komentrateksts"/>
    <w:next w:val="Komentrateksts"/>
    <w:link w:val="KomentratmaRakstz"/>
    <w:uiPriority w:val="99"/>
    <w:semiHidden/>
    <w:unhideWhenUsed/>
    <w:rsid w:val="00F04551"/>
    <w:rPr>
      <w:b/>
      <w:bCs/>
    </w:rPr>
  </w:style>
  <w:style w:type="character" w:customStyle="1" w:styleId="KomentratmaRakstz">
    <w:name w:val="Komentāra tēma Rakstz."/>
    <w:basedOn w:val="KomentratekstsRakstz"/>
    <w:link w:val="Komentratma"/>
    <w:uiPriority w:val="99"/>
    <w:semiHidden/>
    <w:rsid w:val="00F04551"/>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2101">
      <w:bodyDiv w:val="1"/>
      <w:marLeft w:val="0"/>
      <w:marRight w:val="0"/>
      <w:marTop w:val="0"/>
      <w:marBottom w:val="0"/>
      <w:divBdr>
        <w:top w:val="none" w:sz="0" w:space="0" w:color="auto"/>
        <w:left w:val="none" w:sz="0" w:space="0" w:color="auto"/>
        <w:bottom w:val="none" w:sz="0" w:space="0" w:color="auto"/>
        <w:right w:val="none" w:sz="0" w:space="0" w:color="auto"/>
      </w:divBdr>
    </w:div>
    <w:div w:id="13768491">
      <w:bodyDiv w:val="1"/>
      <w:marLeft w:val="0"/>
      <w:marRight w:val="0"/>
      <w:marTop w:val="0"/>
      <w:marBottom w:val="0"/>
      <w:divBdr>
        <w:top w:val="none" w:sz="0" w:space="0" w:color="auto"/>
        <w:left w:val="none" w:sz="0" w:space="0" w:color="auto"/>
        <w:bottom w:val="none" w:sz="0" w:space="0" w:color="auto"/>
        <w:right w:val="none" w:sz="0" w:space="0" w:color="auto"/>
      </w:divBdr>
    </w:div>
    <w:div w:id="36785206">
      <w:bodyDiv w:val="1"/>
      <w:marLeft w:val="0"/>
      <w:marRight w:val="0"/>
      <w:marTop w:val="0"/>
      <w:marBottom w:val="0"/>
      <w:divBdr>
        <w:top w:val="none" w:sz="0" w:space="0" w:color="auto"/>
        <w:left w:val="none" w:sz="0" w:space="0" w:color="auto"/>
        <w:bottom w:val="none" w:sz="0" w:space="0" w:color="auto"/>
        <w:right w:val="none" w:sz="0" w:space="0" w:color="auto"/>
      </w:divBdr>
    </w:div>
    <w:div w:id="39287802">
      <w:bodyDiv w:val="1"/>
      <w:marLeft w:val="0"/>
      <w:marRight w:val="0"/>
      <w:marTop w:val="0"/>
      <w:marBottom w:val="0"/>
      <w:divBdr>
        <w:top w:val="none" w:sz="0" w:space="0" w:color="auto"/>
        <w:left w:val="none" w:sz="0" w:space="0" w:color="auto"/>
        <w:bottom w:val="none" w:sz="0" w:space="0" w:color="auto"/>
        <w:right w:val="none" w:sz="0" w:space="0" w:color="auto"/>
      </w:divBdr>
    </w:div>
    <w:div w:id="44068144">
      <w:bodyDiv w:val="1"/>
      <w:marLeft w:val="0"/>
      <w:marRight w:val="0"/>
      <w:marTop w:val="0"/>
      <w:marBottom w:val="0"/>
      <w:divBdr>
        <w:top w:val="none" w:sz="0" w:space="0" w:color="auto"/>
        <w:left w:val="none" w:sz="0" w:space="0" w:color="auto"/>
        <w:bottom w:val="none" w:sz="0" w:space="0" w:color="auto"/>
        <w:right w:val="none" w:sz="0" w:space="0" w:color="auto"/>
      </w:divBdr>
    </w:div>
    <w:div w:id="75513879">
      <w:bodyDiv w:val="1"/>
      <w:marLeft w:val="0"/>
      <w:marRight w:val="0"/>
      <w:marTop w:val="0"/>
      <w:marBottom w:val="0"/>
      <w:divBdr>
        <w:top w:val="none" w:sz="0" w:space="0" w:color="auto"/>
        <w:left w:val="none" w:sz="0" w:space="0" w:color="auto"/>
        <w:bottom w:val="none" w:sz="0" w:space="0" w:color="auto"/>
        <w:right w:val="none" w:sz="0" w:space="0" w:color="auto"/>
      </w:divBdr>
    </w:div>
    <w:div w:id="144669279">
      <w:bodyDiv w:val="1"/>
      <w:marLeft w:val="0"/>
      <w:marRight w:val="0"/>
      <w:marTop w:val="0"/>
      <w:marBottom w:val="0"/>
      <w:divBdr>
        <w:top w:val="none" w:sz="0" w:space="0" w:color="auto"/>
        <w:left w:val="none" w:sz="0" w:space="0" w:color="auto"/>
        <w:bottom w:val="none" w:sz="0" w:space="0" w:color="auto"/>
        <w:right w:val="none" w:sz="0" w:space="0" w:color="auto"/>
      </w:divBdr>
    </w:div>
    <w:div w:id="186723260">
      <w:bodyDiv w:val="1"/>
      <w:marLeft w:val="0"/>
      <w:marRight w:val="0"/>
      <w:marTop w:val="0"/>
      <w:marBottom w:val="0"/>
      <w:divBdr>
        <w:top w:val="none" w:sz="0" w:space="0" w:color="auto"/>
        <w:left w:val="none" w:sz="0" w:space="0" w:color="auto"/>
        <w:bottom w:val="none" w:sz="0" w:space="0" w:color="auto"/>
        <w:right w:val="none" w:sz="0" w:space="0" w:color="auto"/>
      </w:divBdr>
    </w:div>
    <w:div w:id="187908773">
      <w:bodyDiv w:val="1"/>
      <w:marLeft w:val="0"/>
      <w:marRight w:val="0"/>
      <w:marTop w:val="0"/>
      <w:marBottom w:val="0"/>
      <w:divBdr>
        <w:top w:val="none" w:sz="0" w:space="0" w:color="auto"/>
        <w:left w:val="none" w:sz="0" w:space="0" w:color="auto"/>
        <w:bottom w:val="none" w:sz="0" w:space="0" w:color="auto"/>
        <w:right w:val="none" w:sz="0" w:space="0" w:color="auto"/>
      </w:divBdr>
    </w:div>
    <w:div w:id="188568774">
      <w:bodyDiv w:val="1"/>
      <w:marLeft w:val="0"/>
      <w:marRight w:val="0"/>
      <w:marTop w:val="0"/>
      <w:marBottom w:val="0"/>
      <w:divBdr>
        <w:top w:val="none" w:sz="0" w:space="0" w:color="auto"/>
        <w:left w:val="none" w:sz="0" w:space="0" w:color="auto"/>
        <w:bottom w:val="none" w:sz="0" w:space="0" w:color="auto"/>
        <w:right w:val="none" w:sz="0" w:space="0" w:color="auto"/>
      </w:divBdr>
    </w:div>
    <w:div w:id="212624395">
      <w:bodyDiv w:val="1"/>
      <w:marLeft w:val="0"/>
      <w:marRight w:val="0"/>
      <w:marTop w:val="0"/>
      <w:marBottom w:val="0"/>
      <w:divBdr>
        <w:top w:val="none" w:sz="0" w:space="0" w:color="auto"/>
        <w:left w:val="none" w:sz="0" w:space="0" w:color="auto"/>
        <w:bottom w:val="none" w:sz="0" w:space="0" w:color="auto"/>
        <w:right w:val="none" w:sz="0" w:space="0" w:color="auto"/>
      </w:divBdr>
    </w:div>
    <w:div w:id="288711375">
      <w:bodyDiv w:val="1"/>
      <w:marLeft w:val="0"/>
      <w:marRight w:val="0"/>
      <w:marTop w:val="0"/>
      <w:marBottom w:val="0"/>
      <w:divBdr>
        <w:top w:val="none" w:sz="0" w:space="0" w:color="auto"/>
        <w:left w:val="none" w:sz="0" w:space="0" w:color="auto"/>
        <w:bottom w:val="none" w:sz="0" w:space="0" w:color="auto"/>
        <w:right w:val="none" w:sz="0" w:space="0" w:color="auto"/>
      </w:divBdr>
    </w:div>
    <w:div w:id="300498749">
      <w:bodyDiv w:val="1"/>
      <w:marLeft w:val="0"/>
      <w:marRight w:val="0"/>
      <w:marTop w:val="0"/>
      <w:marBottom w:val="0"/>
      <w:divBdr>
        <w:top w:val="none" w:sz="0" w:space="0" w:color="auto"/>
        <w:left w:val="none" w:sz="0" w:space="0" w:color="auto"/>
        <w:bottom w:val="none" w:sz="0" w:space="0" w:color="auto"/>
        <w:right w:val="none" w:sz="0" w:space="0" w:color="auto"/>
      </w:divBdr>
    </w:div>
    <w:div w:id="305404607">
      <w:bodyDiv w:val="1"/>
      <w:marLeft w:val="0"/>
      <w:marRight w:val="0"/>
      <w:marTop w:val="0"/>
      <w:marBottom w:val="0"/>
      <w:divBdr>
        <w:top w:val="none" w:sz="0" w:space="0" w:color="auto"/>
        <w:left w:val="none" w:sz="0" w:space="0" w:color="auto"/>
        <w:bottom w:val="none" w:sz="0" w:space="0" w:color="auto"/>
        <w:right w:val="none" w:sz="0" w:space="0" w:color="auto"/>
      </w:divBdr>
    </w:div>
    <w:div w:id="305552344">
      <w:bodyDiv w:val="1"/>
      <w:marLeft w:val="0"/>
      <w:marRight w:val="0"/>
      <w:marTop w:val="0"/>
      <w:marBottom w:val="0"/>
      <w:divBdr>
        <w:top w:val="none" w:sz="0" w:space="0" w:color="auto"/>
        <w:left w:val="none" w:sz="0" w:space="0" w:color="auto"/>
        <w:bottom w:val="none" w:sz="0" w:space="0" w:color="auto"/>
        <w:right w:val="none" w:sz="0" w:space="0" w:color="auto"/>
      </w:divBdr>
    </w:div>
    <w:div w:id="311837172">
      <w:bodyDiv w:val="1"/>
      <w:marLeft w:val="0"/>
      <w:marRight w:val="0"/>
      <w:marTop w:val="0"/>
      <w:marBottom w:val="0"/>
      <w:divBdr>
        <w:top w:val="none" w:sz="0" w:space="0" w:color="auto"/>
        <w:left w:val="none" w:sz="0" w:space="0" w:color="auto"/>
        <w:bottom w:val="none" w:sz="0" w:space="0" w:color="auto"/>
        <w:right w:val="none" w:sz="0" w:space="0" w:color="auto"/>
      </w:divBdr>
    </w:div>
    <w:div w:id="332145284">
      <w:bodyDiv w:val="1"/>
      <w:marLeft w:val="0"/>
      <w:marRight w:val="0"/>
      <w:marTop w:val="0"/>
      <w:marBottom w:val="0"/>
      <w:divBdr>
        <w:top w:val="none" w:sz="0" w:space="0" w:color="auto"/>
        <w:left w:val="none" w:sz="0" w:space="0" w:color="auto"/>
        <w:bottom w:val="none" w:sz="0" w:space="0" w:color="auto"/>
        <w:right w:val="none" w:sz="0" w:space="0" w:color="auto"/>
      </w:divBdr>
    </w:div>
    <w:div w:id="359280189">
      <w:bodyDiv w:val="1"/>
      <w:marLeft w:val="0"/>
      <w:marRight w:val="0"/>
      <w:marTop w:val="0"/>
      <w:marBottom w:val="0"/>
      <w:divBdr>
        <w:top w:val="none" w:sz="0" w:space="0" w:color="auto"/>
        <w:left w:val="none" w:sz="0" w:space="0" w:color="auto"/>
        <w:bottom w:val="none" w:sz="0" w:space="0" w:color="auto"/>
        <w:right w:val="none" w:sz="0" w:space="0" w:color="auto"/>
      </w:divBdr>
    </w:div>
    <w:div w:id="376127754">
      <w:bodyDiv w:val="1"/>
      <w:marLeft w:val="0"/>
      <w:marRight w:val="0"/>
      <w:marTop w:val="0"/>
      <w:marBottom w:val="0"/>
      <w:divBdr>
        <w:top w:val="none" w:sz="0" w:space="0" w:color="auto"/>
        <w:left w:val="none" w:sz="0" w:space="0" w:color="auto"/>
        <w:bottom w:val="none" w:sz="0" w:space="0" w:color="auto"/>
        <w:right w:val="none" w:sz="0" w:space="0" w:color="auto"/>
      </w:divBdr>
    </w:div>
    <w:div w:id="461650553">
      <w:bodyDiv w:val="1"/>
      <w:marLeft w:val="0"/>
      <w:marRight w:val="0"/>
      <w:marTop w:val="0"/>
      <w:marBottom w:val="0"/>
      <w:divBdr>
        <w:top w:val="none" w:sz="0" w:space="0" w:color="auto"/>
        <w:left w:val="none" w:sz="0" w:space="0" w:color="auto"/>
        <w:bottom w:val="none" w:sz="0" w:space="0" w:color="auto"/>
        <w:right w:val="none" w:sz="0" w:space="0" w:color="auto"/>
      </w:divBdr>
    </w:div>
    <w:div w:id="476387010">
      <w:bodyDiv w:val="1"/>
      <w:marLeft w:val="0"/>
      <w:marRight w:val="0"/>
      <w:marTop w:val="0"/>
      <w:marBottom w:val="0"/>
      <w:divBdr>
        <w:top w:val="none" w:sz="0" w:space="0" w:color="auto"/>
        <w:left w:val="none" w:sz="0" w:space="0" w:color="auto"/>
        <w:bottom w:val="none" w:sz="0" w:space="0" w:color="auto"/>
        <w:right w:val="none" w:sz="0" w:space="0" w:color="auto"/>
      </w:divBdr>
    </w:div>
    <w:div w:id="481506771">
      <w:bodyDiv w:val="1"/>
      <w:marLeft w:val="0"/>
      <w:marRight w:val="0"/>
      <w:marTop w:val="0"/>
      <w:marBottom w:val="0"/>
      <w:divBdr>
        <w:top w:val="none" w:sz="0" w:space="0" w:color="auto"/>
        <w:left w:val="none" w:sz="0" w:space="0" w:color="auto"/>
        <w:bottom w:val="none" w:sz="0" w:space="0" w:color="auto"/>
        <w:right w:val="none" w:sz="0" w:space="0" w:color="auto"/>
      </w:divBdr>
    </w:div>
    <w:div w:id="489637380">
      <w:bodyDiv w:val="1"/>
      <w:marLeft w:val="0"/>
      <w:marRight w:val="0"/>
      <w:marTop w:val="0"/>
      <w:marBottom w:val="0"/>
      <w:divBdr>
        <w:top w:val="none" w:sz="0" w:space="0" w:color="auto"/>
        <w:left w:val="none" w:sz="0" w:space="0" w:color="auto"/>
        <w:bottom w:val="none" w:sz="0" w:space="0" w:color="auto"/>
        <w:right w:val="none" w:sz="0" w:space="0" w:color="auto"/>
      </w:divBdr>
    </w:div>
    <w:div w:id="502431414">
      <w:bodyDiv w:val="1"/>
      <w:marLeft w:val="0"/>
      <w:marRight w:val="0"/>
      <w:marTop w:val="0"/>
      <w:marBottom w:val="0"/>
      <w:divBdr>
        <w:top w:val="none" w:sz="0" w:space="0" w:color="auto"/>
        <w:left w:val="none" w:sz="0" w:space="0" w:color="auto"/>
        <w:bottom w:val="none" w:sz="0" w:space="0" w:color="auto"/>
        <w:right w:val="none" w:sz="0" w:space="0" w:color="auto"/>
      </w:divBdr>
    </w:div>
    <w:div w:id="507720633">
      <w:bodyDiv w:val="1"/>
      <w:marLeft w:val="0"/>
      <w:marRight w:val="0"/>
      <w:marTop w:val="0"/>
      <w:marBottom w:val="0"/>
      <w:divBdr>
        <w:top w:val="none" w:sz="0" w:space="0" w:color="auto"/>
        <w:left w:val="none" w:sz="0" w:space="0" w:color="auto"/>
        <w:bottom w:val="none" w:sz="0" w:space="0" w:color="auto"/>
        <w:right w:val="none" w:sz="0" w:space="0" w:color="auto"/>
      </w:divBdr>
    </w:div>
    <w:div w:id="604118108">
      <w:bodyDiv w:val="1"/>
      <w:marLeft w:val="0"/>
      <w:marRight w:val="0"/>
      <w:marTop w:val="0"/>
      <w:marBottom w:val="0"/>
      <w:divBdr>
        <w:top w:val="none" w:sz="0" w:space="0" w:color="auto"/>
        <w:left w:val="none" w:sz="0" w:space="0" w:color="auto"/>
        <w:bottom w:val="none" w:sz="0" w:space="0" w:color="auto"/>
        <w:right w:val="none" w:sz="0" w:space="0" w:color="auto"/>
      </w:divBdr>
    </w:div>
    <w:div w:id="649865522">
      <w:bodyDiv w:val="1"/>
      <w:marLeft w:val="0"/>
      <w:marRight w:val="0"/>
      <w:marTop w:val="0"/>
      <w:marBottom w:val="0"/>
      <w:divBdr>
        <w:top w:val="none" w:sz="0" w:space="0" w:color="auto"/>
        <w:left w:val="none" w:sz="0" w:space="0" w:color="auto"/>
        <w:bottom w:val="none" w:sz="0" w:space="0" w:color="auto"/>
        <w:right w:val="none" w:sz="0" w:space="0" w:color="auto"/>
      </w:divBdr>
    </w:div>
    <w:div w:id="651905050">
      <w:bodyDiv w:val="1"/>
      <w:marLeft w:val="0"/>
      <w:marRight w:val="0"/>
      <w:marTop w:val="0"/>
      <w:marBottom w:val="0"/>
      <w:divBdr>
        <w:top w:val="none" w:sz="0" w:space="0" w:color="auto"/>
        <w:left w:val="none" w:sz="0" w:space="0" w:color="auto"/>
        <w:bottom w:val="none" w:sz="0" w:space="0" w:color="auto"/>
        <w:right w:val="none" w:sz="0" w:space="0" w:color="auto"/>
      </w:divBdr>
    </w:div>
    <w:div w:id="662126726">
      <w:bodyDiv w:val="1"/>
      <w:marLeft w:val="0"/>
      <w:marRight w:val="0"/>
      <w:marTop w:val="0"/>
      <w:marBottom w:val="0"/>
      <w:divBdr>
        <w:top w:val="none" w:sz="0" w:space="0" w:color="auto"/>
        <w:left w:val="none" w:sz="0" w:space="0" w:color="auto"/>
        <w:bottom w:val="none" w:sz="0" w:space="0" w:color="auto"/>
        <w:right w:val="none" w:sz="0" w:space="0" w:color="auto"/>
      </w:divBdr>
    </w:div>
    <w:div w:id="690686411">
      <w:bodyDiv w:val="1"/>
      <w:marLeft w:val="0"/>
      <w:marRight w:val="0"/>
      <w:marTop w:val="0"/>
      <w:marBottom w:val="0"/>
      <w:divBdr>
        <w:top w:val="none" w:sz="0" w:space="0" w:color="auto"/>
        <w:left w:val="none" w:sz="0" w:space="0" w:color="auto"/>
        <w:bottom w:val="none" w:sz="0" w:space="0" w:color="auto"/>
        <w:right w:val="none" w:sz="0" w:space="0" w:color="auto"/>
      </w:divBdr>
    </w:div>
    <w:div w:id="731342979">
      <w:bodyDiv w:val="1"/>
      <w:marLeft w:val="0"/>
      <w:marRight w:val="0"/>
      <w:marTop w:val="0"/>
      <w:marBottom w:val="0"/>
      <w:divBdr>
        <w:top w:val="none" w:sz="0" w:space="0" w:color="auto"/>
        <w:left w:val="none" w:sz="0" w:space="0" w:color="auto"/>
        <w:bottom w:val="none" w:sz="0" w:space="0" w:color="auto"/>
        <w:right w:val="none" w:sz="0" w:space="0" w:color="auto"/>
      </w:divBdr>
    </w:div>
    <w:div w:id="737018208">
      <w:bodyDiv w:val="1"/>
      <w:marLeft w:val="0"/>
      <w:marRight w:val="0"/>
      <w:marTop w:val="0"/>
      <w:marBottom w:val="0"/>
      <w:divBdr>
        <w:top w:val="none" w:sz="0" w:space="0" w:color="auto"/>
        <w:left w:val="none" w:sz="0" w:space="0" w:color="auto"/>
        <w:bottom w:val="none" w:sz="0" w:space="0" w:color="auto"/>
        <w:right w:val="none" w:sz="0" w:space="0" w:color="auto"/>
      </w:divBdr>
    </w:div>
    <w:div w:id="743454070">
      <w:bodyDiv w:val="1"/>
      <w:marLeft w:val="0"/>
      <w:marRight w:val="0"/>
      <w:marTop w:val="0"/>
      <w:marBottom w:val="0"/>
      <w:divBdr>
        <w:top w:val="none" w:sz="0" w:space="0" w:color="auto"/>
        <w:left w:val="none" w:sz="0" w:space="0" w:color="auto"/>
        <w:bottom w:val="none" w:sz="0" w:space="0" w:color="auto"/>
        <w:right w:val="none" w:sz="0" w:space="0" w:color="auto"/>
      </w:divBdr>
    </w:div>
    <w:div w:id="745999917">
      <w:bodyDiv w:val="1"/>
      <w:marLeft w:val="0"/>
      <w:marRight w:val="0"/>
      <w:marTop w:val="0"/>
      <w:marBottom w:val="0"/>
      <w:divBdr>
        <w:top w:val="none" w:sz="0" w:space="0" w:color="auto"/>
        <w:left w:val="none" w:sz="0" w:space="0" w:color="auto"/>
        <w:bottom w:val="none" w:sz="0" w:space="0" w:color="auto"/>
        <w:right w:val="none" w:sz="0" w:space="0" w:color="auto"/>
      </w:divBdr>
    </w:div>
    <w:div w:id="751393047">
      <w:bodyDiv w:val="1"/>
      <w:marLeft w:val="0"/>
      <w:marRight w:val="0"/>
      <w:marTop w:val="0"/>
      <w:marBottom w:val="0"/>
      <w:divBdr>
        <w:top w:val="none" w:sz="0" w:space="0" w:color="auto"/>
        <w:left w:val="none" w:sz="0" w:space="0" w:color="auto"/>
        <w:bottom w:val="none" w:sz="0" w:space="0" w:color="auto"/>
        <w:right w:val="none" w:sz="0" w:space="0" w:color="auto"/>
      </w:divBdr>
    </w:div>
    <w:div w:id="785777424">
      <w:bodyDiv w:val="1"/>
      <w:marLeft w:val="0"/>
      <w:marRight w:val="0"/>
      <w:marTop w:val="0"/>
      <w:marBottom w:val="0"/>
      <w:divBdr>
        <w:top w:val="none" w:sz="0" w:space="0" w:color="auto"/>
        <w:left w:val="none" w:sz="0" w:space="0" w:color="auto"/>
        <w:bottom w:val="none" w:sz="0" w:space="0" w:color="auto"/>
        <w:right w:val="none" w:sz="0" w:space="0" w:color="auto"/>
      </w:divBdr>
    </w:div>
    <w:div w:id="821771882">
      <w:bodyDiv w:val="1"/>
      <w:marLeft w:val="0"/>
      <w:marRight w:val="0"/>
      <w:marTop w:val="0"/>
      <w:marBottom w:val="0"/>
      <w:divBdr>
        <w:top w:val="none" w:sz="0" w:space="0" w:color="auto"/>
        <w:left w:val="none" w:sz="0" w:space="0" w:color="auto"/>
        <w:bottom w:val="none" w:sz="0" w:space="0" w:color="auto"/>
        <w:right w:val="none" w:sz="0" w:space="0" w:color="auto"/>
      </w:divBdr>
    </w:div>
    <w:div w:id="827477513">
      <w:bodyDiv w:val="1"/>
      <w:marLeft w:val="0"/>
      <w:marRight w:val="0"/>
      <w:marTop w:val="0"/>
      <w:marBottom w:val="0"/>
      <w:divBdr>
        <w:top w:val="none" w:sz="0" w:space="0" w:color="auto"/>
        <w:left w:val="none" w:sz="0" w:space="0" w:color="auto"/>
        <w:bottom w:val="none" w:sz="0" w:space="0" w:color="auto"/>
        <w:right w:val="none" w:sz="0" w:space="0" w:color="auto"/>
      </w:divBdr>
    </w:div>
    <w:div w:id="828599969">
      <w:bodyDiv w:val="1"/>
      <w:marLeft w:val="0"/>
      <w:marRight w:val="0"/>
      <w:marTop w:val="0"/>
      <w:marBottom w:val="0"/>
      <w:divBdr>
        <w:top w:val="none" w:sz="0" w:space="0" w:color="auto"/>
        <w:left w:val="none" w:sz="0" w:space="0" w:color="auto"/>
        <w:bottom w:val="none" w:sz="0" w:space="0" w:color="auto"/>
        <w:right w:val="none" w:sz="0" w:space="0" w:color="auto"/>
      </w:divBdr>
    </w:div>
    <w:div w:id="856235500">
      <w:bodyDiv w:val="1"/>
      <w:marLeft w:val="0"/>
      <w:marRight w:val="0"/>
      <w:marTop w:val="0"/>
      <w:marBottom w:val="0"/>
      <w:divBdr>
        <w:top w:val="none" w:sz="0" w:space="0" w:color="auto"/>
        <w:left w:val="none" w:sz="0" w:space="0" w:color="auto"/>
        <w:bottom w:val="none" w:sz="0" w:space="0" w:color="auto"/>
        <w:right w:val="none" w:sz="0" w:space="0" w:color="auto"/>
      </w:divBdr>
    </w:div>
    <w:div w:id="860509270">
      <w:bodyDiv w:val="1"/>
      <w:marLeft w:val="0"/>
      <w:marRight w:val="0"/>
      <w:marTop w:val="0"/>
      <w:marBottom w:val="0"/>
      <w:divBdr>
        <w:top w:val="none" w:sz="0" w:space="0" w:color="auto"/>
        <w:left w:val="none" w:sz="0" w:space="0" w:color="auto"/>
        <w:bottom w:val="none" w:sz="0" w:space="0" w:color="auto"/>
        <w:right w:val="none" w:sz="0" w:space="0" w:color="auto"/>
      </w:divBdr>
    </w:div>
    <w:div w:id="896625296">
      <w:bodyDiv w:val="1"/>
      <w:marLeft w:val="0"/>
      <w:marRight w:val="0"/>
      <w:marTop w:val="0"/>
      <w:marBottom w:val="0"/>
      <w:divBdr>
        <w:top w:val="none" w:sz="0" w:space="0" w:color="auto"/>
        <w:left w:val="none" w:sz="0" w:space="0" w:color="auto"/>
        <w:bottom w:val="none" w:sz="0" w:space="0" w:color="auto"/>
        <w:right w:val="none" w:sz="0" w:space="0" w:color="auto"/>
      </w:divBdr>
    </w:div>
    <w:div w:id="921256816">
      <w:bodyDiv w:val="1"/>
      <w:marLeft w:val="0"/>
      <w:marRight w:val="0"/>
      <w:marTop w:val="0"/>
      <w:marBottom w:val="0"/>
      <w:divBdr>
        <w:top w:val="none" w:sz="0" w:space="0" w:color="auto"/>
        <w:left w:val="none" w:sz="0" w:space="0" w:color="auto"/>
        <w:bottom w:val="none" w:sz="0" w:space="0" w:color="auto"/>
        <w:right w:val="none" w:sz="0" w:space="0" w:color="auto"/>
      </w:divBdr>
    </w:div>
    <w:div w:id="926842082">
      <w:bodyDiv w:val="1"/>
      <w:marLeft w:val="0"/>
      <w:marRight w:val="0"/>
      <w:marTop w:val="0"/>
      <w:marBottom w:val="0"/>
      <w:divBdr>
        <w:top w:val="none" w:sz="0" w:space="0" w:color="auto"/>
        <w:left w:val="none" w:sz="0" w:space="0" w:color="auto"/>
        <w:bottom w:val="none" w:sz="0" w:space="0" w:color="auto"/>
        <w:right w:val="none" w:sz="0" w:space="0" w:color="auto"/>
      </w:divBdr>
    </w:div>
    <w:div w:id="1054886959">
      <w:bodyDiv w:val="1"/>
      <w:marLeft w:val="0"/>
      <w:marRight w:val="0"/>
      <w:marTop w:val="0"/>
      <w:marBottom w:val="0"/>
      <w:divBdr>
        <w:top w:val="none" w:sz="0" w:space="0" w:color="auto"/>
        <w:left w:val="none" w:sz="0" w:space="0" w:color="auto"/>
        <w:bottom w:val="none" w:sz="0" w:space="0" w:color="auto"/>
        <w:right w:val="none" w:sz="0" w:space="0" w:color="auto"/>
      </w:divBdr>
    </w:div>
    <w:div w:id="1117219043">
      <w:bodyDiv w:val="1"/>
      <w:marLeft w:val="0"/>
      <w:marRight w:val="0"/>
      <w:marTop w:val="0"/>
      <w:marBottom w:val="0"/>
      <w:divBdr>
        <w:top w:val="none" w:sz="0" w:space="0" w:color="auto"/>
        <w:left w:val="none" w:sz="0" w:space="0" w:color="auto"/>
        <w:bottom w:val="none" w:sz="0" w:space="0" w:color="auto"/>
        <w:right w:val="none" w:sz="0" w:space="0" w:color="auto"/>
      </w:divBdr>
    </w:div>
    <w:div w:id="1124274947">
      <w:bodyDiv w:val="1"/>
      <w:marLeft w:val="0"/>
      <w:marRight w:val="0"/>
      <w:marTop w:val="0"/>
      <w:marBottom w:val="0"/>
      <w:divBdr>
        <w:top w:val="none" w:sz="0" w:space="0" w:color="auto"/>
        <w:left w:val="none" w:sz="0" w:space="0" w:color="auto"/>
        <w:bottom w:val="none" w:sz="0" w:space="0" w:color="auto"/>
        <w:right w:val="none" w:sz="0" w:space="0" w:color="auto"/>
      </w:divBdr>
    </w:div>
    <w:div w:id="1130517684">
      <w:bodyDiv w:val="1"/>
      <w:marLeft w:val="0"/>
      <w:marRight w:val="0"/>
      <w:marTop w:val="0"/>
      <w:marBottom w:val="0"/>
      <w:divBdr>
        <w:top w:val="none" w:sz="0" w:space="0" w:color="auto"/>
        <w:left w:val="none" w:sz="0" w:space="0" w:color="auto"/>
        <w:bottom w:val="none" w:sz="0" w:space="0" w:color="auto"/>
        <w:right w:val="none" w:sz="0" w:space="0" w:color="auto"/>
      </w:divBdr>
    </w:div>
    <w:div w:id="1184440275">
      <w:bodyDiv w:val="1"/>
      <w:marLeft w:val="0"/>
      <w:marRight w:val="0"/>
      <w:marTop w:val="0"/>
      <w:marBottom w:val="0"/>
      <w:divBdr>
        <w:top w:val="none" w:sz="0" w:space="0" w:color="auto"/>
        <w:left w:val="none" w:sz="0" w:space="0" w:color="auto"/>
        <w:bottom w:val="none" w:sz="0" w:space="0" w:color="auto"/>
        <w:right w:val="none" w:sz="0" w:space="0" w:color="auto"/>
      </w:divBdr>
    </w:div>
    <w:div w:id="1314262945">
      <w:bodyDiv w:val="1"/>
      <w:marLeft w:val="0"/>
      <w:marRight w:val="0"/>
      <w:marTop w:val="0"/>
      <w:marBottom w:val="0"/>
      <w:divBdr>
        <w:top w:val="none" w:sz="0" w:space="0" w:color="auto"/>
        <w:left w:val="none" w:sz="0" w:space="0" w:color="auto"/>
        <w:bottom w:val="none" w:sz="0" w:space="0" w:color="auto"/>
        <w:right w:val="none" w:sz="0" w:space="0" w:color="auto"/>
      </w:divBdr>
    </w:div>
    <w:div w:id="1335841950">
      <w:bodyDiv w:val="1"/>
      <w:marLeft w:val="0"/>
      <w:marRight w:val="0"/>
      <w:marTop w:val="0"/>
      <w:marBottom w:val="0"/>
      <w:divBdr>
        <w:top w:val="none" w:sz="0" w:space="0" w:color="auto"/>
        <w:left w:val="none" w:sz="0" w:space="0" w:color="auto"/>
        <w:bottom w:val="none" w:sz="0" w:space="0" w:color="auto"/>
        <w:right w:val="none" w:sz="0" w:space="0" w:color="auto"/>
      </w:divBdr>
    </w:div>
    <w:div w:id="1339119034">
      <w:bodyDiv w:val="1"/>
      <w:marLeft w:val="0"/>
      <w:marRight w:val="0"/>
      <w:marTop w:val="0"/>
      <w:marBottom w:val="0"/>
      <w:divBdr>
        <w:top w:val="none" w:sz="0" w:space="0" w:color="auto"/>
        <w:left w:val="none" w:sz="0" w:space="0" w:color="auto"/>
        <w:bottom w:val="none" w:sz="0" w:space="0" w:color="auto"/>
        <w:right w:val="none" w:sz="0" w:space="0" w:color="auto"/>
      </w:divBdr>
    </w:div>
    <w:div w:id="1350329951">
      <w:bodyDiv w:val="1"/>
      <w:marLeft w:val="0"/>
      <w:marRight w:val="0"/>
      <w:marTop w:val="0"/>
      <w:marBottom w:val="0"/>
      <w:divBdr>
        <w:top w:val="none" w:sz="0" w:space="0" w:color="auto"/>
        <w:left w:val="none" w:sz="0" w:space="0" w:color="auto"/>
        <w:bottom w:val="none" w:sz="0" w:space="0" w:color="auto"/>
        <w:right w:val="none" w:sz="0" w:space="0" w:color="auto"/>
      </w:divBdr>
    </w:div>
    <w:div w:id="1366633562">
      <w:bodyDiv w:val="1"/>
      <w:marLeft w:val="0"/>
      <w:marRight w:val="0"/>
      <w:marTop w:val="0"/>
      <w:marBottom w:val="0"/>
      <w:divBdr>
        <w:top w:val="none" w:sz="0" w:space="0" w:color="auto"/>
        <w:left w:val="none" w:sz="0" w:space="0" w:color="auto"/>
        <w:bottom w:val="none" w:sz="0" w:space="0" w:color="auto"/>
        <w:right w:val="none" w:sz="0" w:space="0" w:color="auto"/>
      </w:divBdr>
    </w:div>
    <w:div w:id="1450775828">
      <w:bodyDiv w:val="1"/>
      <w:marLeft w:val="0"/>
      <w:marRight w:val="0"/>
      <w:marTop w:val="0"/>
      <w:marBottom w:val="0"/>
      <w:divBdr>
        <w:top w:val="none" w:sz="0" w:space="0" w:color="auto"/>
        <w:left w:val="none" w:sz="0" w:space="0" w:color="auto"/>
        <w:bottom w:val="none" w:sz="0" w:space="0" w:color="auto"/>
        <w:right w:val="none" w:sz="0" w:space="0" w:color="auto"/>
      </w:divBdr>
    </w:div>
    <w:div w:id="1509980935">
      <w:bodyDiv w:val="1"/>
      <w:marLeft w:val="0"/>
      <w:marRight w:val="0"/>
      <w:marTop w:val="0"/>
      <w:marBottom w:val="0"/>
      <w:divBdr>
        <w:top w:val="none" w:sz="0" w:space="0" w:color="auto"/>
        <w:left w:val="none" w:sz="0" w:space="0" w:color="auto"/>
        <w:bottom w:val="none" w:sz="0" w:space="0" w:color="auto"/>
        <w:right w:val="none" w:sz="0" w:space="0" w:color="auto"/>
      </w:divBdr>
    </w:div>
    <w:div w:id="1568413226">
      <w:bodyDiv w:val="1"/>
      <w:marLeft w:val="0"/>
      <w:marRight w:val="0"/>
      <w:marTop w:val="0"/>
      <w:marBottom w:val="0"/>
      <w:divBdr>
        <w:top w:val="none" w:sz="0" w:space="0" w:color="auto"/>
        <w:left w:val="none" w:sz="0" w:space="0" w:color="auto"/>
        <w:bottom w:val="none" w:sz="0" w:space="0" w:color="auto"/>
        <w:right w:val="none" w:sz="0" w:space="0" w:color="auto"/>
      </w:divBdr>
    </w:div>
    <w:div w:id="1587765099">
      <w:bodyDiv w:val="1"/>
      <w:marLeft w:val="0"/>
      <w:marRight w:val="0"/>
      <w:marTop w:val="0"/>
      <w:marBottom w:val="0"/>
      <w:divBdr>
        <w:top w:val="none" w:sz="0" w:space="0" w:color="auto"/>
        <w:left w:val="none" w:sz="0" w:space="0" w:color="auto"/>
        <w:bottom w:val="none" w:sz="0" w:space="0" w:color="auto"/>
        <w:right w:val="none" w:sz="0" w:space="0" w:color="auto"/>
      </w:divBdr>
    </w:div>
    <w:div w:id="1595551548">
      <w:bodyDiv w:val="1"/>
      <w:marLeft w:val="0"/>
      <w:marRight w:val="0"/>
      <w:marTop w:val="0"/>
      <w:marBottom w:val="0"/>
      <w:divBdr>
        <w:top w:val="none" w:sz="0" w:space="0" w:color="auto"/>
        <w:left w:val="none" w:sz="0" w:space="0" w:color="auto"/>
        <w:bottom w:val="none" w:sz="0" w:space="0" w:color="auto"/>
        <w:right w:val="none" w:sz="0" w:space="0" w:color="auto"/>
      </w:divBdr>
    </w:div>
    <w:div w:id="1618023349">
      <w:bodyDiv w:val="1"/>
      <w:marLeft w:val="0"/>
      <w:marRight w:val="0"/>
      <w:marTop w:val="0"/>
      <w:marBottom w:val="0"/>
      <w:divBdr>
        <w:top w:val="none" w:sz="0" w:space="0" w:color="auto"/>
        <w:left w:val="none" w:sz="0" w:space="0" w:color="auto"/>
        <w:bottom w:val="none" w:sz="0" w:space="0" w:color="auto"/>
        <w:right w:val="none" w:sz="0" w:space="0" w:color="auto"/>
      </w:divBdr>
    </w:div>
    <w:div w:id="1642005586">
      <w:bodyDiv w:val="1"/>
      <w:marLeft w:val="0"/>
      <w:marRight w:val="0"/>
      <w:marTop w:val="0"/>
      <w:marBottom w:val="0"/>
      <w:divBdr>
        <w:top w:val="none" w:sz="0" w:space="0" w:color="auto"/>
        <w:left w:val="none" w:sz="0" w:space="0" w:color="auto"/>
        <w:bottom w:val="none" w:sz="0" w:space="0" w:color="auto"/>
        <w:right w:val="none" w:sz="0" w:space="0" w:color="auto"/>
      </w:divBdr>
    </w:div>
    <w:div w:id="1695614583">
      <w:bodyDiv w:val="1"/>
      <w:marLeft w:val="0"/>
      <w:marRight w:val="0"/>
      <w:marTop w:val="0"/>
      <w:marBottom w:val="0"/>
      <w:divBdr>
        <w:top w:val="none" w:sz="0" w:space="0" w:color="auto"/>
        <w:left w:val="none" w:sz="0" w:space="0" w:color="auto"/>
        <w:bottom w:val="none" w:sz="0" w:space="0" w:color="auto"/>
        <w:right w:val="none" w:sz="0" w:space="0" w:color="auto"/>
      </w:divBdr>
    </w:div>
    <w:div w:id="1738431157">
      <w:bodyDiv w:val="1"/>
      <w:marLeft w:val="0"/>
      <w:marRight w:val="0"/>
      <w:marTop w:val="0"/>
      <w:marBottom w:val="0"/>
      <w:divBdr>
        <w:top w:val="none" w:sz="0" w:space="0" w:color="auto"/>
        <w:left w:val="none" w:sz="0" w:space="0" w:color="auto"/>
        <w:bottom w:val="none" w:sz="0" w:space="0" w:color="auto"/>
        <w:right w:val="none" w:sz="0" w:space="0" w:color="auto"/>
      </w:divBdr>
    </w:div>
    <w:div w:id="1788889402">
      <w:bodyDiv w:val="1"/>
      <w:marLeft w:val="0"/>
      <w:marRight w:val="0"/>
      <w:marTop w:val="0"/>
      <w:marBottom w:val="0"/>
      <w:divBdr>
        <w:top w:val="none" w:sz="0" w:space="0" w:color="auto"/>
        <w:left w:val="none" w:sz="0" w:space="0" w:color="auto"/>
        <w:bottom w:val="none" w:sz="0" w:space="0" w:color="auto"/>
        <w:right w:val="none" w:sz="0" w:space="0" w:color="auto"/>
      </w:divBdr>
    </w:div>
    <w:div w:id="1791976160">
      <w:bodyDiv w:val="1"/>
      <w:marLeft w:val="0"/>
      <w:marRight w:val="0"/>
      <w:marTop w:val="0"/>
      <w:marBottom w:val="0"/>
      <w:divBdr>
        <w:top w:val="none" w:sz="0" w:space="0" w:color="auto"/>
        <w:left w:val="none" w:sz="0" w:space="0" w:color="auto"/>
        <w:bottom w:val="none" w:sz="0" w:space="0" w:color="auto"/>
        <w:right w:val="none" w:sz="0" w:space="0" w:color="auto"/>
      </w:divBdr>
    </w:div>
    <w:div w:id="1802915440">
      <w:bodyDiv w:val="1"/>
      <w:marLeft w:val="0"/>
      <w:marRight w:val="0"/>
      <w:marTop w:val="0"/>
      <w:marBottom w:val="0"/>
      <w:divBdr>
        <w:top w:val="none" w:sz="0" w:space="0" w:color="auto"/>
        <w:left w:val="none" w:sz="0" w:space="0" w:color="auto"/>
        <w:bottom w:val="none" w:sz="0" w:space="0" w:color="auto"/>
        <w:right w:val="none" w:sz="0" w:space="0" w:color="auto"/>
      </w:divBdr>
    </w:div>
    <w:div w:id="1846943040">
      <w:bodyDiv w:val="1"/>
      <w:marLeft w:val="0"/>
      <w:marRight w:val="0"/>
      <w:marTop w:val="0"/>
      <w:marBottom w:val="0"/>
      <w:divBdr>
        <w:top w:val="none" w:sz="0" w:space="0" w:color="auto"/>
        <w:left w:val="none" w:sz="0" w:space="0" w:color="auto"/>
        <w:bottom w:val="none" w:sz="0" w:space="0" w:color="auto"/>
        <w:right w:val="none" w:sz="0" w:space="0" w:color="auto"/>
      </w:divBdr>
    </w:div>
    <w:div w:id="1859465614">
      <w:bodyDiv w:val="1"/>
      <w:marLeft w:val="0"/>
      <w:marRight w:val="0"/>
      <w:marTop w:val="0"/>
      <w:marBottom w:val="0"/>
      <w:divBdr>
        <w:top w:val="none" w:sz="0" w:space="0" w:color="auto"/>
        <w:left w:val="none" w:sz="0" w:space="0" w:color="auto"/>
        <w:bottom w:val="none" w:sz="0" w:space="0" w:color="auto"/>
        <w:right w:val="none" w:sz="0" w:space="0" w:color="auto"/>
      </w:divBdr>
    </w:div>
    <w:div w:id="1919754413">
      <w:bodyDiv w:val="1"/>
      <w:marLeft w:val="0"/>
      <w:marRight w:val="0"/>
      <w:marTop w:val="0"/>
      <w:marBottom w:val="0"/>
      <w:divBdr>
        <w:top w:val="none" w:sz="0" w:space="0" w:color="auto"/>
        <w:left w:val="none" w:sz="0" w:space="0" w:color="auto"/>
        <w:bottom w:val="none" w:sz="0" w:space="0" w:color="auto"/>
        <w:right w:val="none" w:sz="0" w:space="0" w:color="auto"/>
      </w:divBdr>
    </w:div>
    <w:div w:id="1938100949">
      <w:bodyDiv w:val="1"/>
      <w:marLeft w:val="0"/>
      <w:marRight w:val="0"/>
      <w:marTop w:val="0"/>
      <w:marBottom w:val="0"/>
      <w:divBdr>
        <w:top w:val="none" w:sz="0" w:space="0" w:color="auto"/>
        <w:left w:val="none" w:sz="0" w:space="0" w:color="auto"/>
        <w:bottom w:val="none" w:sz="0" w:space="0" w:color="auto"/>
        <w:right w:val="none" w:sz="0" w:space="0" w:color="auto"/>
      </w:divBdr>
    </w:div>
    <w:div w:id="1984503594">
      <w:bodyDiv w:val="1"/>
      <w:marLeft w:val="0"/>
      <w:marRight w:val="0"/>
      <w:marTop w:val="0"/>
      <w:marBottom w:val="0"/>
      <w:divBdr>
        <w:top w:val="none" w:sz="0" w:space="0" w:color="auto"/>
        <w:left w:val="none" w:sz="0" w:space="0" w:color="auto"/>
        <w:bottom w:val="none" w:sz="0" w:space="0" w:color="auto"/>
        <w:right w:val="none" w:sz="0" w:space="0" w:color="auto"/>
      </w:divBdr>
    </w:div>
    <w:div w:id="1985621667">
      <w:bodyDiv w:val="1"/>
      <w:marLeft w:val="0"/>
      <w:marRight w:val="0"/>
      <w:marTop w:val="0"/>
      <w:marBottom w:val="0"/>
      <w:divBdr>
        <w:top w:val="none" w:sz="0" w:space="0" w:color="auto"/>
        <w:left w:val="none" w:sz="0" w:space="0" w:color="auto"/>
        <w:bottom w:val="none" w:sz="0" w:space="0" w:color="auto"/>
        <w:right w:val="none" w:sz="0" w:space="0" w:color="auto"/>
      </w:divBdr>
    </w:div>
    <w:div w:id="2079665550">
      <w:bodyDiv w:val="1"/>
      <w:marLeft w:val="0"/>
      <w:marRight w:val="0"/>
      <w:marTop w:val="0"/>
      <w:marBottom w:val="0"/>
      <w:divBdr>
        <w:top w:val="none" w:sz="0" w:space="0" w:color="auto"/>
        <w:left w:val="none" w:sz="0" w:space="0" w:color="auto"/>
        <w:bottom w:val="none" w:sz="0" w:space="0" w:color="auto"/>
        <w:right w:val="none" w:sz="0" w:space="0" w:color="auto"/>
      </w:divBdr>
    </w:div>
    <w:div w:id="210163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6A834-ED72-4DD5-A4B4-E8CB67A4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27</Pages>
  <Words>8989</Words>
  <Characters>51239</Characters>
  <Application>Microsoft Office Word</Application>
  <DocSecurity>0</DocSecurity>
  <Lines>426</Lines>
  <Paragraphs>120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BJC21- PC3</cp:lastModifiedBy>
  <cp:revision>4</cp:revision>
  <cp:lastPrinted>2022-05-12T05:51:00Z</cp:lastPrinted>
  <dcterms:created xsi:type="dcterms:W3CDTF">2025-01-30T13:55:00Z</dcterms:created>
  <dcterms:modified xsi:type="dcterms:W3CDTF">2025-10-23T12:29:00Z</dcterms:modified>
</cp:coreProperties>
</file>